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BBD46" w14:textId="0FFA24B6" w:rsidR="00BA59DC" w:rsidRPr="00637601" w:rsidRDefault="00E24CCC" w:rsidP="0074636A">
      <w:pPr>
        <w:spacing w:after="120"/>
        <w:rPr>
          <w:rFonts w:ascii="Franklin Gothic Demi" w:hAnsi="Franklin Gothic Demi"/>
          <w:b/>
          <w:bCs/>
          <w:color w:val="5AB7B2"/>
          <w:sz w:val="36"/>
          <w:szCs w:val="24"/>
        </w:rPr>
      </w:pPr>
      <w:r w:rsidRPr="00637601">
        <w:rPr>
          <w:rFonts w:ascii="Franklin Gothic Demi" w:hAnsi="Franklin Gothic Demi"/>
          <w:b/>
          <w:bCs/>
          <w:color w:val="5AB7B2"/>
          <w:sz w:val="36"/>
          <w:szCs w:val="24"/>
        </w:rPr>
        <w:t xml:space="preserve">Suggested </w:t>
      </w:r>
      <w:r w:rsidR="00BA59DC" w:rsidRPr="00637601">
        <w:rPr>
          <w:rFonts w:ascii="Franklin Gothic Demi" w:hAnsi="Franklin Gothic Demi"/>
          <w:b/>
          <w:bCs/>
          <w:color w:val="5AB7B2"/>
          <w:sz w:val="36"/>
          <w:szCs w:val="24"/>
        </w:rPr>
        <w:t xml:space="preserve">Physician Scripts </w:t>
      </w:r>
    </w:p>
    <w:p w14:paraId="6858EDD6" w14:textId="0A5F06A1" w:rsidR="00861988" w:rsidRDefault="0074636A" w:rsidP="00637601">
      <w:pPr>
        <w:spacing w:line="240" w:lineRule="auto"/>
        <w:rPr>
          <w:b/>
        </w:rPr>
      </w:pPr>
      <w:r w:rsidRPr="00AD0975">
        <w:rPr>
          <w:b/>
          <w:noProof/>
          <w:color w:val="FF0000"/>
          <w:sz w:val="24"/>
          <w:szCs w:val="24"/>
          <w:lang w:eastAsia="en-CA"/>
        </w:rPr>
        <mc:AlternateContent>
          <mc:Choice Requires="wps">
            <w:drawing>
              <wp:anchor distT="0" distB="0" distL="114300" distR="114300" simplePos="0" relativeHeight="251659264" behindDoc="0" locked="0" layoutInCell="0" allowOverlap="1" wp14:anchorId="3E20B40B" wp14:editId="748536A1">
                <wp:simplePos x="0" y="0"/>
                <wp:positionH relativeFrom="page">
                  <wp:posOffset>4849978</wp:posOffset>
                </wp:positionH>
                <wp:positionV relativeFrom="page">
                  <wp:posOffset>1038758</wp:posOffset>
                </wp:positionV>
                <wp:extent cx="2218690" cy="8105242"/>
                <wp:effectExtent l="0" t="0" r="105410" b="105410"/>
                <wp:wrapTight wrapText="bothSides">
                  <wp:wrapPolygon edited="0">
                    <wp:start x="0" y="0"/>
                    <wp:lineTo x="0" y="21678"/>
                    <wp:lineTo x="185" y="21830"/>
                    <wp:lineTo x="22255" y="21830"/>
                    <wp:lineTo x="22441" y="21779"/>
                    <wp:lineTo x="22441" y="102"/>
                    <wp:lineTo x="21699" y="0"/>
                    <wp:lineTo x="0" y="0"/>
                  </wp:wrapPolygon>
                </wp:wrapTight>
                <wp:docPr id="701"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8690" cy="8105242"/>
                        </a:xfrm>
                        <a:prstGeom prst="rect">
                          <a:avLst/>
                        </a:prstGeom>
                        <a:solidFill>
                          <a:srgbClr val="5AB7B2"/>
                        </a:solidFill>
                        <a:ln>
                          <a:noFill/>
                        </a:ln>
                        <a:effectLst>
                          <a:outerShdw blurRad="50800" dist="762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ED97A8B" w14:textId="01ED8C7B" w:rsidR="00AD0975" w:rsidRPr="00DA2CE8" w:rsidRDefault="00DA2CE8" w:rsidP="00BF2C76">
                            <w:pPr>
                              <w:ind w:left="-284"/>
                            </w:pPr>
                            <w:r w:rsidRPr="00DA2CE8">
                              <w:rPr>
                                <w:b/>
                                <w:sz w:val="32"/>
                              </w:rPr>
                              <w:t xml:space="preserve">5 Recommendations </w:t>
                            </w:r>
                            <w:r w:rsidRPr="00DA2CE8">
                              <w:t>W</w:t>
                            </w:r>
                            <w:r w:rsidR="00AD0975" w:rsidRPr="00DA2CE8">
                              <w:t>hen talking to your patients about a treatment plan</w:t>
                            </w:r>
                            <w:r w:rsidRPr="00DA2CE8">
                              <w:t xml:space="preserve"> consider</w:t>
                            </w:r>
                            <w:r w:rsidR="00B34FCB">
                              <w:t xml:space="preserve"> the following recommendations.</w:t>
                            </w:r>
                            <w:r w:rsidR="00AD0975" w:rsidRPr="00DA2CE8">
                              <w:t xml:space="preserve"> </w:t>
                            </w:r>
                          </w:p>
                          <w:p w14:paraId="083F0403" w14:textId="0C4A8490" w:rsidR="00AD0975" w:rsidRDefault="00AD0975" w:rsidP="00BF2C76">
                            <w:pPr>
                              <w:pStyle w:val="PlainText"/>
                              <w:numPr>
                                <w:ilvl w:val="0"/>
                                <w:numId w:val="12"/>
                              </w:numPr>
                              <w:ind w:left="142"/>
                            </w:pPr>
                            <w:r w:rsidRPr="006B03DC">
                              <w:rPr>
                                <w:b/>
                              </w:rPr>
                              <w:t xml:space="preserve">Clarify </w:t>
                            </w:r>
                            <w:r w:rsidR="00B34FCB">
                              <w:rPr>
                                <w:b/>
                              </w:rPr>
                              <w:t>your patient's true concerns</w:t>
                            </w:r>
                            <w:r w:rsidRPr="006B03DC">
                              <w:rPr>
                                <w:b/>
                              </w:rPr>
                              <w:t>.</w:t>
                            </w:r>
                            <w:r>
                              <w:t xml:space="preserve">  Don’t assume you know what</w:t>
                            </w:r>
                            <w:r w:rsidR="00DA2CE8">
                              <w:t xml:space="preserve"> your patient is worried about - </w:t>
                            </w:r>
                            <w:r>
                              <w:t>ask them.</w:t>
                            </w:r>
                          </w:p>
                          <w:p w14:paraId="74898E93" w14:textId="62FCA843" w:rsidR="00AD0975" w:rsidRDefault="00AD0975" w:rsidP="00BF2C76">
                            <w:pPr>
                              <w:pStyle w:val="PlainText"/>
                              <w:numPr>
                                <w:ilvl w:val="0"/>
                                <w:numId w:val="12"/>
                              </w:numPr>
                              <w:ind w:left="142"/>
                            </w:pPr>
                            <w:r w:rsidRPr="009337BA">
                              <w:rPr>
                                <w:b/>
                              </w:rPr>
                              <w:t xml:space="preserve">Provide </w:t>
                            </w:r>
                            <w:r>
                              <w:rPr>
                                <w:b/>
                              </w:rPr>
                              <w:t>the</w:t>
                            </w:r>
                            <w:r w:rsidRPr="009337BA">
                              <w:rPr>
                                <w:b/>
                              </w:rPr>
                              <w:t xml:space="preserve"> </w:t>
                            </w:r>
                            <w:r>
                              <w:rPr>
                                <w:b/>
                              </w:rPr>
                              <w:t>p</w:t>
                            </w:r>
                            <w:r w:rsidRPr="009337BA">
                              <w:rPr>
                                <w:b/>
                              </w:rPr>
                              <w:t xml:space="preserve">atient with </w:t>
                            </w:r>
                            <w:r w:rsidR="00B34FCB">
                              <w:rPr>
                                <w:b/>
                              </w:rPr>
                              <w:t xml:space="preserve">simple, clear instructions. </w:t>
                            </w:r>
                            <w:r w:rsidR="00B34FCB" w:rsidRPr="00B34FCB">
                              <w:t xml:space="preserve">Ensure </w:t>
                            </w:r>
                            <w:r w:rsidRPr="00B34FCB">
                              <w:t>the</w:t>
                            </w:r>
                            <w:r w:rsidR="00B34FCB" w:rsidRPr="00B34FCB">
                              <w:t>y have all the</w:t>
                            </w:r>
                            <w:r w:rsidRPr="00B34FCB">
                              <w:t xml:space="preserve"> information they need to understand the treatment plan you are </w:t>
                            </w:r>
                            <w:r w:rsidR="00261EA7">
                              <w:t>r</w:t>
                            </w:r>
                            <w:r w:rsidRPr="00B34FCB">
                              <w:t>ecommending</w:t>
                            </w:r>
                            <w:r>
                              <w:t xml:space="preserve">. </w:t>
                            </w:r>
                          </w:p>
                          <w:p w14:paraId="5C2F930A" w14:textId="77777777" w:rsidR="00AD0975" w:rsidRDefault="00AD0975" w:rsidP="00BF2C76">
                            <w:pPr>
                              <w:pStyle w:val="PlainText"/>
                              <w:numPr>
                                <w:ilvl w:val="0"/>
                                <w:numId w:val="12"/>
                              </w:numPr>
                              <w:ind w:left="142"/>
                            </w:pPr>
                            <w:r w:rsidRPr="009337BA">
                              <w:rPr>
                                <w:b/>
                              </w:rPr>
                              <w:t>Be courteous and respectful.</w:t>
                            </w:r>
                          </w:p>
                          <w:p w14:paraId="2828C75E" w14:textId="0F76A9BE" w:rsidR="00AD0975" w:rsidRPr="006B03DC" w:rsidRDefault="00AD0975" w:rsidP="00BF2C76">
                            <w:pPr>
                              <w:pStyle w:val="PlainText"/>
                              <w:numPr>
                                <w:ilvl w:val="0"/>
                                <w:numId w:val="12"/>
                              </w:numPr>
                              <w:ind w:left="142"/>
                            </w:pPr>
                            <w:r w:rsidRPr="006B03DC">
                              <w:rPr>
                                <w:b/>
                              </w:rPr>
                              <w:t xml:space="preserve">Provide </w:t>
                            </w:r>
                            <w:r>
                              <w:rPr>
                                <w:b/>
                              </w:rPr>
                              <w:t>a c</w:t>
                            </w:r>
                            <w:r w:rsidRPr="006B03DC">
                              <w:rPr>
                                <w:b/>
                              </w:rPr>
                              <w:t xml:space="preserve">lear </w:t>
                            </w:r>
                            <w:r>
                              <w:rPr>
                                <w:b/>
                              </w:rPr>
                              <w:t>c</w:t>
                            </w:r>
                            <w:r w:rsidRPr="006B03DC">
                              <w:rPr>
                                <w:b/>
                              </w:rPr>
                              <w:t>ontingency plan.</w:t>
                            </w:r>
                            <w:r>
                              <w:rPr>
                                <w:b/>
                              </w:rPr>
                              <w:t xml:space="preserve">  </w:t>
                            </w:r>
                            <w:r w:rsidRPr="00462349">
                              <w:t>Give a time frame of when they should expect to start feeling better or seeing an improvement.</w:t>
                            </w:r>
                            <w:r>
                              <w:rPr>
                                <w:b/>
                              </w:rPr>
                              <w:t xml:space="preserve"> </w:t>
                            </w:r>
                            <w:r w:rsidR="00B34FCB">
                              <w:t>Work out a plan with them on what to do next</w:t>
                            </w:r>
                            <w:r w:rsidR="00B34FCB" w:rsidRPr="006B03DC">
                              <w:t xml:space="preserve"> </w:t>
                            </w:r>
                            <w:r w:rsidR="00B34FCB">
                              <w:t>i</w:t>
                            </w:r>
                            <w:r w:rsidRPr="006B03DC">
                              <w:t xml:space="preserve">f things </w:t>
                            </w:r>
                            <w:r>
                              <w:t xml:space="preserve">get </w:t>
                            </w:r>
                            <w:r w:rsidR="00B34FCB">
                              <w:t>worse or the pain continues</w:t>
                            </w:r>
                            <w:r>
                              <w:t xml:space="preserve">. Advise them when to come back to see you for re-evaluation and/or next steps. </w:t>
                            </w:r>
                          </w:p>
                          <w:p w14:paraId="3F7527BB" w14:textId="11D007F1" w:rsidR="00AD0975" w:rsidRDefault="00AD0975" w:rsidP="00BF2C76">
                            <w:pPr>
                              <w:pStyle w:val="PlainText"/>
                              <w:numPr>
                                <w:ilvl w:val="0"/>
                                <w:numId w:val="12"/>
                              </w:numPr>
                              <w:ind w:left="142"/>
                            </w:pPr>
                            <w:r w:rsidRPr="006B03DC">
                              <w:rPr>
                                <w:b/>
                              </w:rPr>
                              <w:t>Make sure the patient is satisfied with the plan</w:t>
                            </w:r>
                            <w:r>
                              <w:t xml:space="preserve">.  Don’t assume the patient is in agreement - ask them if they are okay with what you are suggesting. Ensure they don’t have any further questions or that something is </w:t>
                            </w:r>
                            <w:r w:rsidR="00261EA7">
                              <w:t xml:space="preserve">not </w:t>
                            </w:r>
                            <w:r>
                              <w:t>still worrying them about</w:t>
                            </w:r>
                            <w:r w:rsidR="00B34FCB">
                              <w:t xml:space="preserve"> their condition or the </w:t>
                            </w:r>
                            <w:r>
                              <w:t>treatment</w:t>
                            </w:r>
                            <w:r w:rsidR="00B34FCB">
                              <w:t xml:space="preserve"> plan</w:t>
                            </w:r>
                            <w:r>
                              <w:t xml:space="preserve">. </w:t>
                            </w:r>
                          </w:p>
                          <w:p w14:paraId="0C820ED2" w14:textId="77777777" w:rsidR="00AD0975" w:rsidRDefault="00AD0975" w:rsidP="00AD0975">
                            <w:pPr>
                              <w:rPr>
                                <w:i/>
                                <w:iCs/>
                                <w:color w:val="1F497D" w:themeColor="text2"/>
                              </w:rPr>
                            </w:pPr>
                          </w:p>
                        </w:txbxContent>
                      </wps:txbx>
                      <wps:bodyPr rot="0" vert="horz" wrap="square" lIns="365760" tIns="91440" rIns="18288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9" o:spid="_x0000_s1026" style="position:absolute;margin-left:381.9pt;margin-top:81.8pt;width:174.7pt;height:638.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" o:allowincell="f" fillcolor="#5ab7b2" stroked="f" strokeweight="2pt">
                <v:shadow on="t" color="black" opacity="26214f" origin="-.5,-.5" offset="1.49672mm,1.49672mm"/>
                <v:textbox inset="28.8pt,7.2pt,14.4pt,7.2pt">
                  <w:txbxContent>
                    <w:p w14:paraId="4ED97A8B" w14:textId="01ED8C7B" w:rsidR="00AD0975" w:rsidRPr="00DA2CE8" w:rsidRDefault="00DA2CE8" w:rsidP="00BF2C76">
                      <w:pPr>
                        <w:ind w:left="-284"/>
                      </w:pPr>
                      <w:r w:rsidRPr="00DA2CE8">
                        <w:rPr>
                          <w:b/>
                          <w:sz w:val="32"/>
                        </w:rPr>
                        <w:t xml:space="preserve">5 Recommendations </w:t>
                      </w:r>
                      <w:r w:rsidRPr="00DA2CE8">
                        <w:t>W</w:t>
                      </w:r>
                      <w:r w:rsidR="00AD0975" w:rsidRPr="00DA2CE8">
                        <w:t>hen talking to your patients about a treatment plan</w:t>
                      </w:r>
                      <w:r w:rsidRPr="00DA2CE8">
                        <w:t xml:space="preserve"> consider</w:t>
                      </w:r>
                      <w:r w:rsidR="00B34FCB">
                        <w:t xml:space="preserve"> the following recommendations.</w:t>
                      </w:r>
                      <w:r w:rsidR="00AD0975" w:rsidRPr="00DA2CE8">
                        <w:t xml:space="preserve"> </w:t>
                      </w:r>
                    </w:p>
                    <w:p w14:paraId="083F0403" w14:textId="0C4A8490" w:rsidR="00AD0975" w:rsidRDefault="00AD0975" w:rsidP="00BF2C76">
                      <w:pPr>
                        <w:pStyle w:val="PlainText"/>
                        <w:numPr>
                          <w:ilvl w:val="0"/>
                          <w:numId w:val="12"/>
                        </w:numPr>
                        <w:ind w:left="142"/>
                      </w:pPr>
                      <w:r w:rsidRPr="006B03DC">
                        <w:rPr>
                          <w:b/>
                        </w:rPr>
                        <w:t xml:space="preserve">Clarify </w:t>
                      </w:r>
                      <w:r w:rsidR="00B34FCB">
                        <w:rPr>
                          <w:b/>
                        </w:rPr>
                        <w:t>your patient's true concerns</w:t>
                      </w:r>
                      <w:r w:rsidRPr="006B03DC">
                        <w:rPr>
                          <w:b/>
                        </w:rPr>
                        <w:t>.</w:t>
                      </w:r>
                      <w:r>
                        <w:t xml:space="preserve">  Don’t assume you know what</w:t>
                      </w:r>
                      <w:r w:rsidR="00DA2CE8">
                        <w:t xml:space="preserve"> your patient is worried about - </w:t>
                      </w:r>
                      <w:r>
                        <w:t>ask them.</w:t>
                      </w:r>
                    </w:p>
                    <w:p w14:paraId="74898E93" w14:textId="62FCA843" w:rsidR="00AD0975" w:rsidRDefault="00AD0975" w:rsidP="00BF2C76">
                      <w:pPr>
                        <w:pStyle w:val="PlainText"/>
                        <w:numPr>
                          <w:ilvl w:val="0"/>
                          <w:numId w:val="12"/>
                        </w:numPr>
                        <w:ind w:left="142"/>
                      </w:pPr>
                      <w:r w:rsidRPr="009337BA">
                        <w:rPr>
                          <w:b/>
                        </w:rPr>
                        <w:t xml:space="preserve">Provide </w:t>
                      </w:r>
                      <w:r>
                        <w:rPr>
                          <w:b/>
                        </w:rPr>
                        <w:t>the</w:t>
                      </w:r>
                      <w:r w:rsidRPr="009337BA">
                        <w:rPr>
                          <w:b/>
                        </w:rPr>
                        <w:t xml:space="preserve"> </w:t>
                      </w:r>
                      <w:r>
                        <w:rPr>
                          <w:b/>
                        </w:rPr>
                        <w:t>p</w:t>
                      </w:r>
                      <w:r w:rsidRPr="009337BA">
                        <w:rPr>
                          <w:b/>
                        </w:rPr>
                        <w:t xml:space="preserve">atient with </w:t>
                      </w:r>
                      <w:r w:rsidR="00B34FCB">
                        <w:rPr>
                          <w:b/>
                        </w:rPr>
                        <w:t xml:space="preserve">simple, clear instructions. </w:t>
                      </w:r>
                      <w:r w:rsidR="00B34FCB" w:rsidRPr="00B34FCB">
                        <w:t xml:space="preserve">Ensure </w:t>
                      </w:r>
                      <w:r w:rsidRPr="00B34FCB">
                        <w:t>the</w:t>
                      </w:r>
                      <w:r w:rsidR="00B34FCB" w:rsidRPr="00B34FCB">
                        <w:t>y have all the</w:t>
                      </w:r>
                      <w:r w:rsidRPr="00B34FCB">
                        <w:t xml:space="preserve"> information they need to understand the treatment plan you are </w:t>
                      </w:r>
                      <w:r w:rsidR="00261EA7">
                        <w:t>r</w:t>
                      </w:r>
                      <w:r w:rsidRPr="00B34FCB">
                        <w:t>ecommending</w:t>
                      </w:r>
                      <w:r>
                        <w:t xml:space="preserve">. </w:t>
                      </w:r>
                    </w:p>
                    <w:p w14:paraId="5C2F930A" w14:textId="77777777" w:rsidR="00AD0975" w:rsidRDefault="00AD0975" w:rsidP="00BF2C76">
                      <w:pPr>
                        <w:pStyle w:val="PlainText"/>
                        <w:numPr>
                          <w:ilvl w:val="0"/>
                          <w:numId w:val="12"/>
                        </w:numPr>
                        <w:ind w:left="142"/>
                      </w:pPr>
                      <w:r w:rsidRPr="009337BA">
                        <w:rPr>
                          <w:b/>
                        </w:rPr>
                        <w:t>Be courteous and respectful.</w:t>
                      </w:r>
                    </w:p>
                    <w:p w14:paraId="2828C75E" w14:textId="0F76A9BE" w:rsidR="00AD0975" w:rsidRPr="006B03DC" w:rsidRDefault="00AD0975" w:rsidP="00BF2C76">
                      <w:pPr>
                        <w:pStyle w:val="PlainText"/>
                        <w:numPr>
                          <w:ilvl w:val="0"/>
                          <w:numId w:val="12"/>
                        </w:numPr>
                        <w:ind w:left="142"/>
                      </w:pPr>
                      <w:r w:rsidRPr="006B03DC">
                        <w:rPr>
                          <w:b/>
                        </w:rPr>
                        <w:t xml:space="preserve">Provide </w:t>
                      </w:r>
                      <w:r>
                        <w:rPr>
                          <w:b/>
                        </w:rPr>
                        <w:t>a c</w:t>
                      </w:r>
                      <w:r w:rsidRPr="006B03DC">
                        <w:rPr>
                          <w:b/>
                        </w:rPr>
                        <w:t xml:space="preserve">lear </w:t>
                      </w:r>
                      <w:r>
                        <w:rPr>
                          <w:b/>
                        </w:rPr>
                        <w:t>c</w:t>
                      </w:r>
                      <w:r w:rsidRPr="006B03DC">
                        <w:rPr>
                          <w:b/>
                        </w:rPr>
                        <w:t>ontingency plan.</w:t>
                      </w:r>
                      <w:r>
                        <w:rPr>
                          <w:b/>
                        </w:rPr>
                        <w:t xml:space="preserve">  </w:t>
                      </w:r>
                      <w:r w:rsidRPr="00462349">
                        <w:t>Give a time frame of when they should expect to start feeling better or seeing an improvement.</w:t>
                      </w:r>
                      <w:r>
                        <w:rPr>
                          <w:b/>
                        </w:rPr>
                        <w:t xml:space="preserve"> </w:t>
                      </w:r>
                      <w:r w:rsidR="00B34FCB">
                        <w:t>Work out a plan with them on what to do next</w:t>
                      </w:r>
                      <w:r w:rsidR="00B34FCB" w:rsidRPr="006B03DC">
                        <w:t xml:space="preserve"> </w:t>
                      </w:r>
                      <w:r w:rsidR="00B34FCB">
                        <w:t>i</w:t>
                      </w:r>
                      <w:r w:rsidRPr="006B03DC">
                        <w:t xml:space="preserve">f things </w:t>
                      </w:r>
                      <w:r>
                        <w:t xml:space="preserve">get </w:t>
                      </w:r>
                      <w:r w:rsidR="00B34FCB">
                        <w:t>worse or the pain continues</w:t>
                      </w:r>
                      <w:r>
                        <w:t xml:space="preserve">. Advise them when to come back to see you for re-evaluation and/or next steps. </w:t>
                      </w:r>
                    </w:p>
                    <w:p w14:paraId="3F7527BB" w14:textId="11D007F1" w:rsidR="00AD0975" w:rsidRDefault="00AD0975" w:rsidP="00BF2C76">
                      <w:pPr>
                        <w:pStyle w:val="PlainText"/>
                        <w:numPr>
                          <w:ilvl w:val="0"/>
                          <w:numId w:val="12"/>
                        </w:numPr>
                        <w:ind w:left="142"/>
                      </w:pPr>
                      <w:r w:rsidRPr="006B03DC">
                        <w:rPr>
                          <w:b/>
                        </w:rPr>
                        <w:t>Make sure the patient is satisfied with the plan</w:t>
                      </w:r>
                      <w:r>
                        <w:t xml:space="preserve">.  Don’t assume the patient is in agreement - ask them if they are okay with what you are suggesting. Ensure they don’t have any further questions or that something is </w:t>
                      </w:r>
                      <w:r w:rsidR="00261EA7">
                        <w:t xml:space="preserve">not </w:t>
                      </w:r>
                      <w:r>
                        <w:t>still worrying them about</w:t>
                      </w:r>
                      <w:r w:rsidR="00B34FCB">
                        <w:t xml:space="preserve"> their condition or the </w:t>
                      </w:r>
                      <w:r>
                        <w:t>treatment</w:t>
                      </w:r>
                      <w:r w:rsidR="00B34FCB">
                        <w:t xml:space="preserve"> plan</w:t>
                      </w:r>
                      <w:r>
                        <w:t xml:space="preserve">. </w:t>
                      </w:r>
                    </w:p>
                    <w:p w14:paraId="0C820ED2" w14:textId="77777777" w:rsidR="00AD0975" w:rsidRDefault="00AD0975" w:rsidP="00AD0975">
                      <w:pPr>
                        <w:rPr>
                          <w:i/>
                          <w:iCs/>
                          <w:color w:val="1F497D" w:themeColor="text2"/>
                        </w:rPr>
                      </w:pPr>
                    </w:p>
                  </w:txbxContent>
                </v:textbox>
                <w10:wrap type="tight" anchorx="page" anchory="page"/>
              </v:rect>
            </w:pict>
          </mc:Fallback>
        </mc:AlternateContent>
      </w:r>
      <w:r w:rsidR="00AD0975" w:rsidRPr="00F24FCE">
        <w:rPr>
          <w:b/>
          <w:sz w:val="24"/>
          <w:szCs w:val="24"/>
        </w:rPr>
        <w:t xml:space="preserve">If we take </w:t>
      </w:r>
      <w:r w:rsidR="00AD0975" w:rsidRPr="007C35BE">
        <w:rPr>
          <w:b/>
          <w:sz w:val="24"/>
          <w:szCs w:val="24"/>
          <w:u w:val="single"/>
        </w:rPr>
        <w:t>low back pain</w:t>
      </w:r>
      <w:r w:rsidR="00AD0975" w:rsidRPr="00F24FCE">
        <w:rPr>
          <w:b/>
          <w:sz w:val="24"/>
          <w:szCs w:val="24"/>
        </w:rPr>
        <w:t xml:space="preserve"> as an example, here are some </w:t>
      </w:r>
      <w:r w:rsidR="00051988">
        <w:rPr>
          <w:b/>
          <w:sz w:val="24"/>
          <w:szCs w:val="24"/>
        </w:rPr>
        <w:t xml:space="preserve">suggestions of </w:t>
      </w:r>
      <w:r w:rsidR="00AD0975" w:rsidRPr="00F24FCE">
        <w:rPr>
          <w:b/>
          <w:sz w:val="24"/>
          <w:szCs w:val="24"/>
        </w:rPr>
        <w:t xml:space="preserve">possible ways a provider might </w:t>
      </w:r>
      <w:r w:rsidR="00051988" w:rsidRPr="00F24FCE">
        <w:rPr>
          <w:b/>
          <w:sz w:val="24"/>
          <w:szCs w:val="24"/>
        </w:rPr>
        <w:t>outline treatment</w:t>
      </w:r>
      <w:r w:rsidR="00AD0975" w:rsidRPr="00F24FCE">
        <w:rPr>
          <w:b/>
          <w:sz w:val="24"/>
          <w:szCs w:val="24"/>
        </w:rPr>
        <w:t xml:space="preserve"> </w:t>
      </w:r>
      <w:r w:rsidR="00F24FCE">
        <w:rPr>
          <w:b/>
          <w:sz w:val="24"/>
          <w:szCs w:val="24"/>
        </w:rPr>
        <w:t xml:space="preserve">options or </w:t>
      </w:r>
      <w:r w:rsidR="00AD0975" w:rsidRPr="00F24FCE">
        <w:rPr>
          <w:b/>
          <w:sz w:val="24"/>
          <w:szCs w:val="24"/>
        </w:rPr>
        <w:t>plan</w:t>
      </w:r>
      <w:r w:rsidR="00F24FCE">
        <w:rPr>
          <w:b/>
          <w:sz w:val="24"/>
          <w:szCs w:val="24"/>
        </w:rPr>
        <w:t>s</w:t>
      </w:r>
      <w:r w:rsidR="00AD0975" w:rsidRPr="00F24FCE">
        <w:rPr>
          <w:b/>
          <w:sz w:val="24"/>
          <w:szCs w:val="24"/>
        </w:rPr>
        <w:t xml:space="preserve"> and answer patient’s questions.</w:t>
      </w:r>
    </w:p>
    <w:p w14:paraId="36A9088E" w14:textId="69138573" w:rsidR="00051988" w:rsidRDefault="00637601">
      <w:pPr>
        <w:rPr>
          <w:b/>
          <w:u w:val="single"/>
        </w:rPr>
      </w:pPr>
      <w:r>
        <w:rPr>
          <w:b/>
          <w:u w:val="single"/>
        </w:rPr>
        <w:t>General information - Low Back P</w:t>
      </w:r>
      <w:r w:rsidR="00051988">
        <w:rPr>
          <w:b/>
          <w:u w:val="single"/>
        </w:rPr>
        <w:t>ain</w:t>
      </w:r>
    </w:p>
    <w:p w14:paraId="2165C73C" w14:textId="77777777" w:rsidR="00ED0D03" w:rsidRDefault="00051988" w:rsidP="00ED0D03">
      <w:pPr>
        <w:pStyle w:val="ListParagraph"/>
        <w:numPr>
          <w:ilvl w:val="0"/>
          <w:numId w:val="19"/>
        </w:numPr>
        <w:autoSpaceDE w:val="0"/>
        <w:autoSpaceDN w:val="0"/>
        <w:adjustRightInd w:val="0"/>
        <w:spacing w:after="0" w:line="240" w:lineRule="auto"/>
        <w:ind w:left="426" w:hanging="425"/>
        <w:rPr>
          <w:rFonts w:cs="HelveticaLTStd-Light"/>
          <w:i/>
          <w:color w:val="000000" w:themeColor="text1"/>
        </w:rPr>
      </w:pPr>
      <w:r w:rsidRPr="00ED0D03">
        <w:rPr>
          <w:rFonts w:cs="HelveticaLTStd-Light"/>
          <w:i/>
          <w:color w:val="000000" w:themeColor="text1"/>
        </w:rPr>
        <w:t>Back pain is one of the most common reasons why people visit their doctor. The good news is that back pain often goes away on its own, and people usually fully recover in a few weeks or so.</w:t>
      </w:r>
    </w:p>
    <w:p w14:paraId="31AA1312" w14:textId="58991CDE" w:rsidR="00051988" w:rsidRPr="00ED0D03" w:rsidRDefault="00051988" w:rsidP="00ED0D03">
      <w:pPr>
        <w:pStyle w:val="ListParagraph"/>
        <w:numPr>
          <w:ilvl w:val="0"/>
          <w:numId w:val="19"/>
        </w:numPr>
        <w:autoSpaceDE w:val="0"/>
        <w:autoSpaceDN w:val="0"/>
        <w:adjustRightInd w:val="0"/>
        <w:spacing w:after="0" w:line="240" w:lineRule="auto"/>
        <w:ind w:left="426" w:hanging="425"/>
        <w:rPr>
          <w:rFonts w:cs="HelveticaLTStd-Light"/>
          <w:i/>
          <w:color w:val="000000" w:themeColor="text1"/>
        </w:rPr>
      </w:pPr>
      <w:r w:rsidRPr="00ED0D03">
        <w:rPr>
          <w:rFonts w:cs="HelveticaLTStd-Light"/>
          <w:i/>
          <w:color w:val="000000" w:themeColor="text1"/>
        </w:rPr>
        <w:t>Low back pain is often related to muscle spasm. X-rays and MRIs won’t tell us anything of value in that case and won’t change recommended treatment.</w:t>
      </w:r>
    </w:p>
    <w:p w14:paraId="64AA5541" w14:textId="77777777" w:rsidR="00051988" w:rsidRPr="00ED0D03" w:rsidRDefault="00051988" w:rsidP="00ED0D03">
      <w:pPr>
        <w:pStyle w:val="ListParagraph"/>
        <w:numPr>
          <w:ilvl w:val="0"/>
          <w:numId w:val="19"/>
        </w:numPr>
        <w:autoSpaceDE w:val="0"/>
        <w:autoSpaceDN w:val="0"/>
        <w:adjustRightInd w:val="0"/>
        <w:spacing w:after="0" w:line="240" w:lineRule="auto"/>
        <w:ind w:left="426" w:hanging="425"/>
        <w:rPr>
          <w:i/>
        </w:rPr>
      </w:pPr>
      <w:r w:rsidRPr="00ED0D03">
        <w:rPr>
          <w:i/>
        </w:rPr>
        <w:t>I would like to try a conservative treatment plan first. This will likely improve your symptoms. If not, we will re-evaluate after ____ days/weeks.</w:t>
      </w:r>
    </w:p>
    <w:p w14:paraId="06A478FE" w14:textId="699DB96F" w:rsidR="00B62310" w:rsidRPr="0074636A" w:rsidRDefault="00FC6E6C" w:rsidP="0074636A">
      <w:pPr>
        <w:autoSpaceDE w:val="0"/>
        <w:autoSpaceDN w:val="0"/>
        <w:adjustRightInd w:val="0"/>
        <w:spacing w:after="120" w:line="240" w:lineRule="auto"/>
        <w:rPr>
          <w:b/>
          <w:i/>
          <w:color w:val="FF0000"/>
        </w:rPr>
      </w:pPr>
      <w:r>
        <w:rPr>
          <w:b/>
          <w:i/>
          <w:color w:val="FF0000"/>
        </w:rPr>
        <w:t>*</w:t>
      </w:r>
      <w:r w:rsidR="00051988" w:rsidRPr="00F24FCE">
        <w:rPr>
          <w:b/>
          <w:i/>
          <w:color w:val="FF0000"/>
        </w:rPr>
        <w:t>Provide the patient educational pamphlet re</w:t>
      </w:r>
      <w:r w:rsidR="00B34FCB">
        <w:rPr>
          <w:b/>
          <w:i/>
          <w:color w:val="FF0000"/>
        </w:rPr>
        <w:t>garding</w:t>
      </w:r>
      <w:r w:rsidR="00051988" w:rsidRPr="00F24FCE">
        <w:rPr>
          <w:b/>
          <w:i/>
          <w:color w:val="FF0000"/>
        </w:rPr>
        <w:t xml:space="preserve"> treating low back pain. </w:t>
      </w:r>
    </w:p>
    <w:p w14:paraId="6EC2530E" w14:textId="77777777" w:rsidR="00B62310" w:rsidRPr="00FB472D" w:rsidRDefault="00B62310" w:rsidP="00B62310">
      <w:pPr>
        <w:rPr>
          <w:b/>
          <w:u w:val="single"/>
        </w:rPr>
      </w:pPr>
      <w:r w:rsidRPr="00FB472D">
        <w:rPr>
          <w:b/>
          <w:u w:val="single"/>
        </w:rPr>
        <w:t xml:space="preserve">To explain treatment plan of </w:t>
      </w:r>
      <w:r>
        <w:rPr>
          <w:b/>
          <w:u w:val="single"/>
        </w:rPr>
        <w:t xml:space="preserve">“non-red flag” </w:t>
      </w:r>
      <w:r w:rsidRPr="00FB472D">
        <w:rPr>
          <w:b/>
          <w:u w:val="single"/>
        </w:rPr>
        <w:t>low back pain</w:t>
      </w:r>
    </w:p>
    <w:p w14:paraId="2FF9356D" w14:textId="77777777" w:rsidR="00B62310" w:rsidRPr="00F24FCE" w:rsidRDefault="00B62310" w:rsidP="00ED0D03">
      <w:pPr>
        <w:pStyle w:val="ListParagraph"/>
        <w:autoSpaceDE w:val="0"/>
        <w:autoSpaceDN w:val="0"/>
        <w:adjustRightInd w:val="0"/>
        <w:spacing w:after="0" w:line="240" w:lineRule="auto"/>
        <w:ind w:left="0"/>
        <w:rPr>
          <w:rFonts w:cs="HelveticaLTStd-Blk"/>
          <w:i/>
        </w:rPr>
      </w:pPr>
      <w:r w:rsidRPr="00F24FCE">
        <w:rPr>
          <w:rFonts w:cs="HelveticaLTStd-Blk"/>
          <w:b/>
          <w:i/>
        </w:rPr>
        <w:t>Stay active</w:t>
      </w:r>
      <w:r w:rsidRPr="00F24FCE">
        <w:rPr>
          <w:rFonts w:cs="HelveticaLTStd-Blk"/>
          <w:i/>
        </w:rPr>
        <w:t xml:space="preserve">. </w:t>
      </w:r>
      <w:r w:rsidRPr="00F24FCE">
        <w:rPr>
          <w:rFonts w:cs="HelveticaLTStd-Light"/>
          <w:i/>
        </w:rPr>
        <w:t>Resting in bed for more than a day or so can cause stiffness, weakness, depression, and slow recovery.</w:t>
      </w:r>
      <w:r w:rsidRPr="00F24FCE">
        <w:rPr>
          <w:rFonts w:cs="HelveticaLTStd-Blk"/>
          <w:i/>
        </w:rPr>
        <w:t xml:space="preserve">  Things like walking or water aerobics are usually most effective. </w:t>
      </w:r>
      <w:r w:rsidRPr="00F24FCE">
        <w:rPr>
          <w:rFonts w:cs="HelveticaLTStd-Light"/>
          <w:i/>
        </w:rPr>
        <w:t>Exercise is often the best way to relieve lower-back pain.</w:t>
      </w:r>
    </w:p>
    <w:p w14:paraId="06835B76" w14:textId="38749A23" w:rsidR="00B62310" w:rsidRPr="00FB472D" w:rsidRDefault="00B62310" w:rsidP="00ED0D03">
      <w:pPr>
        <w:pStyle w:val="ListParagraph"/>
        <w:autoSpaceDE w:val="0"/>
        <w:autoSpaceDN w:val="0"/>
        <w:adjustRightInd w:val="0"/>
        <w:spacing w:after="0" w:line="240" w:lineRule="auto"/>
        <w:ind w:left="0"/>
        <w:rPr>
          <w:rFonts w:cs="HelveticaLTStd-Light"/>
          <w:i/>
        </w:rPr>
      </w:pPr>
      <w:r w:rsidRPr="00F24FCE">
        <w:rPr>
          <w:rFonts w:cs="HelveticaLTStd-Blk"/>
          <w:b/>
          <w:i/>
        </w:rPr>
        <w:t>Apply heat</w:t>
      </w:r>
      <w:r w:rsidRPr="00F24FCE">
        <w:rPr>
          <w:rFonts w:cs="HelveticaLTStd-Blk"/>
          <w:i/>
        </w:rPr>
        <w:t xml:space="preserve">. </w:t>
      </w:r>
      <w:r w:rsidRPr="00F24FCE">
        <w:rPr>
          <w:rFonts w:cs="HelveticaLTStd-Light"/>
          <w:i/>
        </w:rPr>
        <w:t>A heating pad, electric blanket, or warm bath or shower relaxes muscles.</w:t>
      </w:r>
      <w:r>
        <w:rPr>
          <w:rFonts w:cs="HelveticaLTStd-Light"/>
          <w:i/>
        </w:rPr>
        <w:t xml:space="preserve"> </w:t>
      </w:r>
      <w:r w:rsidRPr="00FB472D">
        <w:rPr>
          <w:rFonts w:cs="HelveticaLTStd-Blk"/>
          <w:i/>
        </w:rPr>
        <w:t>Some patients find</w:t>
      </w:r>
      <w:r w:rsidRPr="00FB472D">
        <w:rPr>
          <w:rFonts w:cs="HelveticaLTStd-Blk"/>
          <w:b/>
          <w:i/>
        </w:rPr>
        <w:t xml:space="preserve"> cold packs </w:t>
      </w:r>
      <w:r w:rsidRPr="00FB472D">
        <w:rPr>
          <w:rFonts w:cs="HelveticaLTStd-Blk"/>
          <w:i/>
        </w:rPr>
        <w:t>helpful;</w:t>
      </w:r>
      <w:r w:rsidRPr="00FB472D">
        <w:rPr>
          <w:rFonts w:cs="HelveticaLTStd-Light"/>
          <w:i/>
        </w:rPr>
        <w:t xml:space="preserve"> </w:t>
      </w:r>
      <w:r>
        <w:rPr>
          <w:rFonts w:cs="HelveticaLTStd-Light"/>
          <w:i/>
        </w:rPr>
        <w:t xml:space="preserve">or </w:t>
      </w:r>
      <w:r w:rsidR="00261EA7">
        <w:rPr>
          <w:rFonts w:cs="HelveticaLTStd-Light"/>
          <w:i/>
        </w:rPr>
        <w:t xml:space="preserve">you can try </w:t>
      </w:r>
      <w:r>
        <w:rPr>
          <w:rFonts w:cs="HelveticaLTStd-Light"/>
          <w:i/>
        </w:rPr>
        <w:t>alter</w:t>
      </w:r>
      <w:r w:rsidR="00261EA7">
        <w:rPr>
          <w:rFonts w:cs="HelveticaLTStd-Light"/>
          <w:i/>
        </w:rPr>
        <w:t>nating heat and cold treatments</w:t>
      </w:r>
      <w:r>
        <w:rPr>
          <w:rFonts w:cs="HelveticaLTStd-Light"/>
          <w:i/>
        </w:rPr>
        <w:t>. D</w:t>
      </w:r>
      <w:r w:rsidRPr="00FB472D">
        <w:rPr>
          <w:rFonts w:cs="HelveticaLTStd-Light"/>
          <w:i/>
        </w:rPr>
        <w:t>o what feels most comfortable for you and gives you the most relief.</w:t>
      </w:r>
    </w:p>
    <w:p w14:paraId="78586E91" w14:textId="28F720B5" w:rsidR="00B62310" w:rsidRPr="00B34FCB" w:rsidRDefault="00B34FCB" w:rsidP="00ED0D03">
      <w:pPr>
        <w:pStyle w:val="ListParagraph"/>
        <w:autoSpaceDE w:val="0"/>
        <w:autoSpaceDN w:val="0"/>
        <w:adjustRightInd w:val="0"/>
        <w:spacing w:after="0" w:line="240" w:lineRule="auto"/>
        <w:ind w:left="0"/>
        <w:rPr>
          <w:rFonts w:cs="HelveticaLTStd-Light"/>
          <w:i/>
        </w:rPr>
      </w:pPr>
      <w:proofErr w:type="gramStart"/>
      <w:r>
        <w:rPr>
          <w:rFonts w:cs="HelveticaLTStd-Light"/>
          <w:b/>
          <w:i/>
        </w:rPr>
        <w:t>Over</w:t>
      </w:r>
      <w:r w:rsidR="00261EA7">
        <w:rPr>
          <w:rFonts w:cs="HelveticaLTStd-Light"/>
          <w:b/>
          <w:i/>
        </w:rPr>
        <w:t>-</w:t>
      </w:r>
      <w:r>
        <w:rPr>
          <w:rFonts w:cs="HelveticaLTStd-Light"/>
          <w:b/>
          <w:i/>
        </w:rPr>
        <w:t>the</w:t>
      </w:r>
      <w:r w:rsidR="00261EA7">
        <w:rPr>
          <w:rFonts w:cs="HelveticaLTStd-Light"/>
          <w:b/>
          <w:i/>
        </w:rPr>
        <w:t>-</w:t>
      </w:r>
      <w:r>
        <w:rPr>
          <w:rFonts w:cs="HelveticaLTStd-Light"/>
          <w:b/>
          <w:i/>
        </w:rPr>
        <w:t>counter medicine.</w:t>
      </w:r>
      <w:proofErr w:type="gramEnd"/>
      <w:r>
        <w:rPr>
          <w:rFonts w:cs="HelveticaLTStd-Light"/>
          <w:b/>
          <w:i/>
        </w:rPr>
        <w:t xml:space="preserve"> </w:t>
      </w:r>
      <w:r w:rsidR="00B62310" w:rsidRPr="00B34FCB">
        <w:rPr>
          <w:rFonts w:cs="HelveticaLTStd-Light"/>
          <w:i/>
        </w:rPr>
        <w:t xml:space="preserve">Try over the counter medicines such as: </w:t>
      </w:r>
    </w:p>
    <w:p w14:paraId="7ACA5231" w14:textId="67BBE5E5" w:rsidR="00111576" w:rsidRDefault="00B62310" w:rsidP="00ED0D03">
      <w:pPr>
        <w:pStyle w:val="ListParagraph"/>
        <w:numPr>
          <w:ilvl w:val="2"/>
          <w:numId w:val="3"/>
        </w:numPr>
        <w:autoSpaceDE w:val="0"/>
        <w:autoSpaceDN w:val="0"/>
        <w:adjustRightInd w:val="0"/>
        <w:spacing w:after="0" w:line="240" w:lineRule="auto"/>
        <w:ind w:left="851"/>
        <w:rPr>
          <w:rFonts w:cs="HelveticaLTStd-Light"/>
          <w:i/>
        </w:rPr>
      </w:pPr>
      <w:r w:rsidRPr="00111576">
        <w:rPr>
          <w:rFonts w:cs="HelveticaLTStd-Light"/>
          <w:i/>
        </w:rPr>
        <w:t>Acetaminophen (Tylenol or generic)</w:t>
      </w:r>
      <w:r w:rsidR="00111576">
        <w:rPr>
          <w:rFonts w:cs="HelveticaLTStd-Light"/>
          <w:i/>
        </w:rPr>
        <w:t>*</w:t>
      </w:r>
    </w:p>
    <w:p w14:paraId="776E3516" w14:textId="03079B1D" w:rsidR="00B62310" w:rsidRPr="00111576" w:rsidRDefault="00B62310" w:rsidP="00ED0D03">
      <w:pPr>
        <w:pStyle w:val="ListParagraph"/>
        <w:numPr>
          <w:ilvl w:val="2"/>
          <w:numId w:val="3"/>
        </w:numPr>
        <w:autoSpaceDE w:val="0"/>
        <w:autoSpaceDN w:val="0"/>
        <w:adjustRightInd w:val="0"/>
        <w:spacing w:after="0" w:line="240" w:lineRule="auto"/>
        <w:ind w:left="851"/>
        <w:rPr>
          <w:rFonts w:cs="HelveticaLTStd-Light"/>
          <w:i/>
        </w:rPr>
      </w:pPr>
      <w:r w:rsidRPr="00111576">
        <w:rPr>
          <w:rFonts w:cs="HelveticaLTStd-Light"/>
          <w:i/>
        </w:rPr>
        <w:t>Ibuprofen (Advil or generic)</w:t>
      </w:r>
      <w:r w:rsidR="00111576">
        <w:rPr>
          <w:rFonts w:cs="HelveticaLTStd-Light"/>
          <w:i/>
        </w:rPr>
        <w:t>*</w:t>
      </w:r>
    </w:p>
    <w:p w14:paraId="59F77AC3" w14:textId="55D66101" w:rsidR="00B62310" w:rsidRDefault="00B62310" w:rsidP="00ED0D03">
      <w:pPr>
        <w:pStyle w:val="ListParagraph"/>
        <w:numPr>
          <w:ilvl w:val="2"/>
          <w:numId w:val="3"/>
        </w:numPr>
        <w:autoSpaceDE w:val="0"/>
        <w:autoSpaceDN w:val="0"/>
        <w:adjustRightInd w:val="0"/>
        <w:spacing w:after="0" w:line="240" w:lineRule="auto"/>
        <w:ind w:left="851"/>
        <w:rPr>
          <w:rFonts w:cs="HelveticaLTStd-Light"/>
          <w:i/>
        </w:rPr>
      </w:pPr>
      <w:r>
        <w:rPr>
          <w:rFonts w:cs="HelveticaLTStd-Light"/>
          <w:i/>
        </w:rPr>
        <w:t>Naproxen (</w:t>
      </w:r>
      <w:r w:rsidRPr="00F24FCE">
        <w:rPr>
          <w:rFonts w:cs="HelveticaLTStd-Light"/>
          <w:i/>
        </w:rPr>
        <w:t xml:space="preserve">Aleve </w:t>
      </w:r>
      <w:r>
        <w:rPr>
          <w:rFonts w:cs="HelveticaLTStd-Light"/>
          <w:i/>
        </w:rPr>
        <w:t>or generic</w:t>
      </w:r>
      <w:r w:rsidRPr="00F24FCE">
        <w:rPr>
          <w:rFonts w:cs="HelveticaLTStd-Light"/>
          <w:i/>
        </w:rPr>
        <w:t>)</w:t>
      </w:r>
    </w:p>
    <w:p w14:paraId="4AC9CBEA" w14:textId="17843BEE" w:rsidR="00111576" w:rsidRDefault="00111576" w:rsidP="00111576">
      <w:pPr>
        <w:pStyle w:val="NormalWeb"/>
        <w:rPr>
          <w:rFonts w:ascii="Calibri" w:hAnsi="Calibri"/>
          <w:color w:val="000000"/>
        </w:rPr>
      </w:pPr>
      <w:r w:rsidRPr="00111576">
        <w:rPr>
          <w:rFonts w:cs="HelveticaLTStd-Light"/>
          <w:i/>
          <w:sz w:val="22"/>
          <w:szCs w:val="22"/>
        </w:rPr>
        <w:t>*Note</w:t>
      </w:r>
      <w:r w:rsidRPr="00111576">
        <w:rPr>
          <w:rFonts w:cs="HelveticaLTStd-Light"/>
          <w:sz w:val="22"/>
          <w:szCs w:val="22"/>
        </w:rPr>
        <w:t>: Can</w:t>
      </w:r>
      <w:r w:rsidRPr="00111576">
        <w:rPr>
          <w:rFonts w:ascii="Calibri" w:hAnsi="Calibri"/>
          <w:color w:val="000000"/>
          <w:sz w:val="22"/>
          <w:szCs w:val="22"/>
        </w:rPr>
        <w:t xml:space="preserve"> be taken together</w:t>
      </w:r>
      <w:r>
        <w:rPr>
          <w:rFonts w:ascii="Calibri" w:hAnsi="Calibri"/>
          <w:color w:val="000000"/>
          <w:sz w:val="22"/>
          <w:szCs w:val="22"/>
        </w:rPr>
        <w:t>. These medications</w:t>
      </w:r>
      <w:r w:rsidRPr="00111576">
        <w:rPr>
          <w:rFonts w:ascii="Calibri" w:hAnsi="Calibri"/>
          <w:color w:val="000000"/>
          <w:sz w:val="22"/>
          <w:szCs w:val="22"/>
        </w:rPr>
        <w:t xml:space="preserve"> have different modes of action and do not interfere with each other</w:t>
      </w:r>
      <w:bookmarkStart w:id="0" w:name="_GoBack"/>
      <w:bookmarkEnd w:id="0"/>
      <w:r>
        <w:rPr>
          <w:rFonts w:ascii="Calibri" w:hAnsi="Calibri"/>
          <w:color w:val="000000"/>
        </w:rPr>
        <w:t>.</w:t>
      </w:r>
    </w:p>
    <w:p w14:paraId="1C54496C" w14:textId="4EA6B7B9" w:rsidR="00111576" w:rsidRPr="00111576" w:rsidRDefault="00111576" w:rsidP="00111576">
      <w:pPr>
        <w:autoSpaceDE w:val="0"/>
        <w:autoSpaceDN w:val="0"/>
        <w:adjustRightInd w:val="0"/>
        <w:spacing w:after="0" w:line="240" w:lineRule="auto"/>
        <w:rPr>
          <w:rFonts w:cs="HelveticaLTStd-Light"/>
          <w:i/>
        </w:rPr>
      </w:pPr>
    </w:p>
    <w:p w14:paraId="062D68BB" w14:textId="77777777" w:rsidR="00B62310" w:rsidRPr="00F24FCE" w:rsidRDefault="00B62310" w:rsidP="00ED0D03">
      <w:pPr>
        <w:pStyle w:val="ListParagraph"/>
        <w:autoSpaceDE w:val="0"/>
        <w:autoSpaceDN w:val="0"/>
        <w:adjustRightInd w:val="0"/>
        <w:spacing w:after="0" w:line="240" w:lineRule="auto"/>
        <w:ind w:left="0"/>
        <w:rPr>
          <w:i/>
        </w:rPr>
      </w:pPr>
      <w:r w:rsidRPr="00F24FCE">
        <w:rPr>
          <w:rFonts w:cs="HelveticaLTStd-Blk"/>
          <w:b/>
          <w:i/>
        </w:rPr>
        <w:t>Sleep comfortably</w:t>
      </w:r>
      <w:r w:rsidRPr="00F24FCE">
        <w:rPr>
          <w:rFonts w:cs="HelveticaLTStd-Blk"/>
          <w:i/>
        </w:rPr>
        <w:t>. When l</w:t>
      </w:r>
      <w:r w:rsidRPr="00F24FCE">
        <w:rPr>
          <w:rFonts w:cs="HelveticaLTStd-Light"/>
          <w:i/>
        </w:rPr>
        <w:t>ying on your side, a pillow between your knees may make you more comfortable; or when lying on your back, a few pillows under your knees may help.</w:t>
      </w:r>
    </w:p>
    <w:p w14:paraId="171771E7" w14:textId="4E2846A7" w:rsidR="00B62310" w:rsidRDefault="00B34FCB" w:rsidP="00ED0D03">
      <w:pPr>
        <w:pStyle w:val="ListParagraph"/>
        <w:autoSpaceDE w:val="0"/>
        <w:autoSpaceDN w:val="0"/>
        <w:adjustRightInd w:val="0"/>
        <w:spacing w:after="0" w:line="240" w:lineRule="auto"/>
        <w:ind w:left="0"/>
        <w:rPr>
          <w:i/>
          <w:color w:val="000000" w:themeColor="text1"/>
        </w:rPr>
      </w:pPr>
      <w:proofErr w:type="gramStart"/>
      <w:r>
        <w:rPr>
          <w:b/>
          <w:i/>
          <w:color w:val="000000" w:themeColor="text1"/>
        </w:rPr>
        <w:t>Physiotherapy.</w:t>
      </w:r>
      <w:proofErr w:type="gramEnd"/>
      <w:r w:rsidR="00B62310" w:rsidRPr="00F24FCE">
        <w:rPr>
          <w:b/>
          <w:i/>
          <w:color w:val="000000" w:themeColor="text1"/>
        </w:rPr>
        <w:t xml:space="preserve"> </w:t>
      </w:r>
      <w:r w:rsidR="00B62310" w:rsidRPr="00F24FCE">
        <w:rPr>
          <w:i/>
          <w:color w:val="000000" w:themeColor="text1"/>
        </w:rPr>
        <w:t>Some patients who have back problems like yours find physio</w:t>
      </w:r>
      <w:r>
        <w:rPr>
          <w:i/>
          <w:color w:val="000000" w:themeColor="text1"/>
        </w:rPr>
        <w:t>therapy</w:t>
      </w:r>
      <w:r w:rsidR="00B62310" w:rsidRPr="00F24FCE">
        <w:rPr>
          <w:i/>
          <w:color w:val="000000" w:themeColor="text1"/>
        </w:rPr>
        <w:t xml:space="preserve"> very helpful. The physiotherapist can give you information and recommend a set of stretches and exercises that may help you recover faster now and may help strengthen your back muscles to prevent future episodes of back pain.  </w:t>
      </w:r>
    </w:p>
    <w:p w14:paraId="79796595" w14:textId="77777777" w:rsidR="00B62310" w:rsidRDefault="00B62310" w:rsidP="00B62310">
      <w:pPr>
        <w:pStyle w:val="ListParagraph"/>
        <w:autoSpaceDE w:val="0"/>
        <w:autoSpaceDN w:val="0"/>
        <w:adjustRightInd w:val="0"/>
        <w:spacing w:after="0" w:line="240" w:lineRule="auto"/>
        <w:ind w:left="1440"/>
        <w:rPr>
          <w:b/>
          <w:i/>
          <w:color w:val="000000" w:themeColor="text1"/>
        </w:rPr>
      </w:pPr>
    </w:p>
    <w:p w14:paraId="413B0DF3" w14:textId="5F967350" w:rsidR="00B62310" w:rsidRPr="00FC6E6C" w:rsidRDefault="00B62310" w:rsidP="0074636A">
      <w:pPr>
        <w:pStyle w:val="ListParagraph"/>
        <w:autoSpaceDE w:val="0"/>
        <w:autoSpaceDN w:val="0"/>
        <w:adjustRightInd w:val="0"/>
        <w:spacing w:after="0" w:line="240" w:lineRule="auto"/>
        <w:ind w:left="0"/>
        <w:rPr>
          <w:color w:val="FF0000"/>
        </w:rPr>
      </w:pPr>
      <w:r w:rsidRPr="00FC6E6C">
        <w:rPr>
          <w:b/>
          <w:i/>
          <w:color w:val="FF0000"/>
        </w:rPr>
        <w:lastRenderedPageBreak/>
        <w:t>*If you recommend treatment outside your office (e.g.</w:t>
      </w:r>
      <w:r w:rsidR="0074636A">
        <w:rPr>
          <w:b/>
          <w:i/>
          <w:color w:val="FF0000"/>
        </w:rPr>
        <w:t>,</w:t>
      </w:r>
      <w:r w:rsidRPr="00FC6E6C">
        <w:rPr>
          <w:b/>
          <w:i/>
          <w:color w:val="FF0000"/>
        </w:rPr>
        <w:t xml:space="preserve"> </w:t>
      </w:r>
      <w:r w:rsidR="0074636A" w:rsidRPr="00FC6E6C">
        <w:rPr>
          <w:b/>
          <w:i/>
          <w:color w:val="FF0000"/>
        </w:rPr>
        <w:t>physio</w:t>
      </w:r>
      <w:r w:rsidR="0074636A">
        <w:rPr>
          <w:b/>
          <w:i/>
          <w:color w:val="FF0000"/>
        </w:rPr>
        <w:t>therapy</w:t>
      </w:r>
      <w:r w:rsidRPr="00FC6E6C">
        <w:rPr>
          <w:b/>
          <w:i/>
          <w:color w:val="FF0000"/>
        </w:rPr>
        <w:t xml:space="preserve">) it is helpful to give a patient specific instructions, directions or </w:t>
      </w:r>
      <w:r w:rsidR="00FC6E6C" w:rsidRPr="00FC6E6C">
        <w:rPr>
          <w:b/>
          <w:i/>
          <w:color w:val="FF0000"/>
        </w:rPr>
        <w:t>referral.</w:t>
      </w:r>
    </w:p>
    <w:p w14:paraId="1192F0D5" w14:textId="77777777" w:rsidR="00051988" w:rsidRDefault="00051988">
      <w:pPr>
        <w:rPr>
          <w:b/>
          <w:u w:val="single"/>
        </w:rPr>
      </w:pPr>
    </w:p>
    <w:p w14:paraId="4D2DCEC7" w14:textId="77777777" w:rsidR="00694CB4" w:rsidRPr="00F24FCE" w:rsidRDefault="00F24FCE">
      <w:pPr>
        <w:rPr>
          <w:b/>
          <w:u w:val="single"/>
        </w:rPr>
      </w:pPr>
      <w:r w:rsidRPr="00F24FCE">
        <w:rPr>
          <w:b/>
          <w:u w:val="single"/>
        </w:rPr>
        <w:t xml:space="preserve">If </w:t>
      </w:r>
      <w:r w:rsidR="0049487F" w:rsidRPr="00F24FCE">
        <w:rPr>
          <w:b/>
          <w:u w:val="single"/>
        </w:rPr>
        <w:t>Patient</w:t>
      </w:r>
      <w:r w:rsidR="00694CB4" w:rsidRPr="00F24FCE">
        <w:rPr>
          <w:b/>
          <w:u w:val="single"/>
        </w:rPr>
        <w:t xml:space="preserve"> Requests MRIs and</w:t>
      </w:r>
      <w:r w:rsidR="0049487F" w:rsidRPr="00F24FCE">
        <w:rPr>
          <w:b/>
          <w:u w:val="single"/>
        </w:rPr>
        <w:t>/or</w:t>
      </w:r>
      <w:r w:rsidR="00694CB4" w:rsidRPr="00F24FCE">
        <w:rPr>
          <w:b/>
          <w:u w:val="single"/>
        </w:rPr>
        <w:t xml:space="preserve"> X-Rays</w:t>
      </w:r>
    </w:p>
    <w:p w14:paraId="7162995B" w14:textId="77777777" w:rsidR="0036758F" w:rsidRPr="00F24FCE" w:rsidRDefault="0036758F" w:rsidP="0074636A">
      <w:pPr>
        <w:pStyle w:val="ListParagraph"/>
        <w:numPr>
          <w:ilvl w:val="0"/>
          <w:numId w:val="2"/>
        </w:numPr>
        <w:autoSpaceDE w:val="0"/>
        <w:autoSpaceDN w:val="0"/>
        <w:adjustRightInd w:val="0"/>
        <w:spacing w:after="0" w:line="240" w:lineRule="auto"/>
        <w:ind w:left="426"/>
        <w:rPr>
          <w:rFonts w:cs="HelveticaLTStd-Light"/>
          <w:i/>
          <w:color w:val="000000" w:themeColor="text1"/>
        </w:rPr>
      </w:pPr>
      <w:r w:rsidRPr="00F24FCE">
        <w:rPr>
          <w:rFonts w:cs="HelveticaLTStd-Light"/>
          <w:i/>
          <w:color w:val="000000" w:themeColor="text1"/>
        </w:rPr>
        <w:t>CT Scans, X-rays or MRIs are usually only done in the early stages of low back pain if we think surgery may be required. At this point, your symptoms do not indicate that this is the case.</w:t>
      </w:r>
    </w:p>
    <w:p w14:paraId="6EA23BEE" w14:textId="77777777" w:rsidR="0036758F" w:rsidRPr="00F24FCE" w:rsidRDefault="0036758F" w:rsidP="0074636A">
      <w:pPr>
        <w:pStyle w:val="ListParagraph"/>
        <w:numPr>
          <w:ilvl w:val="0"/>
          <w:numId w:val="2"/>
        </w:numPr>
        <w:autoSpaceDE w:val="0"/>
        <w:autoSpaceDN w:val="0"/>
        <w:adjustRightInd w:val="0"/>
        <w:spacing w:after="0" w:line="240" w:lineRule="auto"/>
        <w:ind w:left="426"/>
        <w:rPr>
          <w:rFonts w:cs="HelveticaLTStd-Light"/>
          <w:i/>
          <w:color w:val="000000" w:themeColor="text1"/>
        </w:rPr>
      </w:pPr>
      <w:r w:rsidRPr="00F24FCE">
        <w:rPr>
          <w:rFonts w:cs="HelveticaLTStd-Light"/>
          <w:i/>
          <w:color w:val="000000" w:themeColor="text1"/>
        </w:rPr>
        <w:t xml:space="preserve">X-Rays and CT Scans do have risks due to radiation exposure. We only want to use them when we feel there is a real benefit to what they might tell us.  </w:t>
      </w:r>
    </w:p>
    <w:p w14:paraId="60E20DAC" w14:textId="77777777" w:rsidR="0080330B" w:rsidRPr="00F24FCE" w:rsidRDefault="0080330B" w:rsidP="0049487F">
      <w:pPr>
        <w:autoSpaceDE w:val="0"/>
        <w:autoSpaceDN w:val="0"/>
        <w:adjustRightInd w:val="0"/>
        <w:spacing w:after="0" w:line="240" w:lineRule="auto"/>
      </w:pPr>
    </w:p>
    <w:p w14:paraId="5B337532" w14:textId="77777777" w:rsidR="006A25A8" w:rsidRPr="00F24FCE" w:rsidRDefault="00F24FCE" w:rsidP="0049487F">
      <w:pPr>
        <w:autoSpaceDE w:val="0"/>
        <w:autoSpaceDN w:val="0"/>
        <w:adjustRightInd w:val="0"/>
        <w:spacing w:after="0" w:line="240" w:lineRule="auto"/>
        <w:rPr>
          <w:b/>
          <w:u w:val="single"/>
        </w:rPr>
      </w:pPr>
      <w:r w:rsidRPr="00F24FCE">
        <w:rPr>
          <w:b/>
          <w:u w:val="single"/>
        </w:rPr>
        <w:t xml:space="preserve">To </w:t>
      </w:r>
      <w:r>
        <w:rPr>
          <w:b/>
          <w:u w:val="single"/>
        </w:rPr>
        <w:t>e</w:t>
      </w:r>
      <w:r w:rsidRPr="00F24FCE">
        <w:rPr>
          <w:b/>
          <w:u w:val="single"/>
        </w:rPr>
        <w:t>xplain w</w:t>
      </w:r>
      <w:r w:rsidR="0049487F" w:rsidRPr="00F24FCE">
        <w:rPr>
          <w:b/>
          <w:u w:val="single"/>
        </w:rPr>
        <w:t xml:space="preserve">hen </w:t>
      </w:r>
      <w:r w:rsidRPr="00F24FCE">
        <w:rPr>
          <w:b/>
          <w:u w:val="single"/>
        </w:rPr>
        <w:t xml:space="preserve">imaging for low back pain might </w:t>
      </w:r>
      <w:r w:rsidR="005F2476">
        <w:rPr>
          <w:b/>
          <w:u w:val="single"/>
        </w:rPr>
        <w:t>be indicated</w:t>
      </w:r>
      <w:r w:rsidR="0049487F" w:rsidRPr="00F24FCE">
        <w:rPr>
          <w:b/>
          <w:u w:val="single"/>
        </w:rPr>
        <w:t xml:space="preserve"> </w:t>
      </w:r>
    </w:p>
    <w:p w14:paraId="6023E6B7" w14:textId="77777777" w:rsidR="00EC4F40" w:rsidRPr="00F24FCE" w:rsidRDefault="0049487F" w:rsidP="0074636A">
      <w:pPr>
        <w:pStyle w:val="ListParagraph"/>
        <w:numPr>
          <w:ilvl w:val="0"/>
          <w:numId w:val="4"/>
        </w:numPr>
        <w:autoSpaceDE w:val="0"/>
        <w:autoSpaceDN w:val="0"/>
        <w:adjustRightInd w:val="0"/>
        <w:spacing w:after="0" w:line="240" w:lineRule="auto"/>
        <w:ind w:left="426"/>
        <w:rPr>
          <w:rFonts w:cs="HelveticaLTStd-Light"/>
          <w:i/>
        </w:rPr>
      </w:pPr>
      <w:r w:rsidRPr="00F24FCE">
        <w:rPr>
          <w:rFonts w:cs="HelveticaLTStd-Light"/>
          <w:i/>
        </w:rPr>
        <w:t>MRI or X-Ray</w:t>
      </w:r>
      <w:r w:rsidR="0080330B" w:rsidRPr="00F24FCE">
        <w:rPr>
          <w:rFonts w:cs="HelveticaLTStd-Light"/>
          <w:i/>
        </w:rPr>
        <w:t xml:space="preserve">s of the lower back are only indicated </w:t>
      </w:r>
      <w:r w:rsidRPr="00F24FCE">
        <w:rPr>
          <w:rFonts w:cs="HelveticaLTStd-Light"/>
          <w:i/>
        </w:rPr>
        <w:t xml:space="preserve">if </w:t>
      </w:r>
      <w:r w:rsidR="0080330B" w:rsidRPr="00F24FCE">
        <w:rPr>
          <w:rFonts w:cs="HelveticaLTStd-Light"/>
          <w:i/>
        </w:rPr>
        <w:t>there are</w:t>
      </w:r>
      <w:r w:rsidRPr="00F24FCE">
        <w:rPr>
          <w:rFonts w:cs="HelveticaLTStd-Light"/>
          <w:i/>
        </w:rPr>
        <w:t xml:space="preserve"> signs of severe or worsening </w:t>
      </w:r>
      <w:r w:rsidR="0036758F" w:rsidRPr="00F24FCE">
        <w:rPr>
          <w:rFonts w:cs="HelveticaLTStd-Light"/>
          <w:i/>
        </w:rPr>
        <w:t>symptoms or</w:t>
      </w:r>
      <w:r w:rsidRPr="00F24FCE">
        <w:rPr>
          <w:rFonts w:cs="HelveticaLTStd-Light"/>
          <w:i/>
        </w:rPr>
        <w:t xml:space="preserve"> </w:t>
      </w:r>
      <w:r w:rsidR="0080330B" w:rsidRPr="00F24FCE">
        <w:rPr>
          <w:rFonts w:cs="HelveticaLTStd-Light"/>
          <w:i/>
        </w:rPr>
        <w:t xml:space="preserve">there is </w:t>
      </w:r>
      <w:r w:rsidRPr="00F24FCE">
        <w:rPr>
          <w:rFonts w:cs="HelveticaLTStd-Light"/>
          <w:i/>
        </w:rPr>
        <w:t xml:space="preserve">a </w:t>
      </w:r>
      <w:r w:rsidR="0080330B" w:rsidRPr="00F24FCE">
        <w:rPr>
          <w:rFonts w:cs="HelveticaLTStd-Light"/>
          <w:i/>
        </w:rPr>
        <w:t xml:space="preserve">possibility of a </w:t>
      </w:r>
      <w:r w:rsidRPr="00F24FCE">
        <w:rPr>
          <w:rFonts w:cs="HelveticaLTStd-Light"/>
          <w:i/>
        </w:rPr>
        <w:t xml:space="preserve">serious underlying problem such as a spinal infection. </w:t>
      </w:r>
      <w:r w:rsidR="00BF070E" w:rsidRPr="00F24FCE">
        <w:rPr>
          <w:rFonts w:cs="HelveticaLTStd-Light"/>
          <w:i/>
        </w:rPr>
        <w:t xml:space="preserve"> </w:t>
      </w:r>
    </w:p>
    <w:p w14:paraId="5C56D55E" w14:textId="77777777" w:rsidR="0049487F" w:rsidRPr="00F24FCE" w:rsidRDefault="0080330B" w:rsidP="0074636A">
      <w:pPr>
        <w:pStyle w:val="ListParagraph"/>
        <w:numPr>
          <w:ilvl w:val="0"/>
          <w:numId w:val="4"/>
        </w:numPr>
        <w:autoSpaceDE w:val="0"/>
        <w:autoSpaceDN w:val="0"/>
        <w:adjustRightInd w:val="0"/>
        <w:spacing w:after="0" w:line="240" w:lineRule="auto"/>
        <w:ind w:left="426"/>
        <w:rPr>
          <w:rFonts w:cs="HelveticaLTStd-Light"/>
          <w:i/>
        </w:rPr>
      </w:pPr>
      <w:r w:rsidRPr="00F24FCE">
        <w:rPr>
          <w:rFonts w:cs="HelveticaLTStd-Light"/>
          <w:i/>
        </w:rPr>
        <w:t xml:space="preserve">If </w:t>
      </w:r>
      <w:r w:rsidR="00EC4F40" w:rsidRPr="00F24FCE">
        <w:rPr>
          <w:rFonts w:cs="HelveticaLTStd-Light"/>
          <w:i/>
        </w:rPr>
        <w:t xml:space="preserve"> </w:t>
      </w:r>
      <w:r w:rsidR="0049487F" w:rsidRPr="00F24FCE">
        <w:rPr>
          <w:rFonts w:cs="HelveticaLTStd-Light"/>
          <w:i/>
        </w:rPr>
        <w:t>“Red Flags”</w:t>
      </w:r>
      <w:r w:rsidR="00E174AA" w:rsidRPr="00F24FCE">
        <w:rPr>
          <w:rFonts w:cs="HelveticaLTStd-Light"/>
          <w:i/>
        </w:rPr>
        <w:t xml:space="preserve"> </w:t>
      </w:r>
      <w:r w:rsidRPr="00F24FCE">
        <w:rPr>
          <w:rFonts w:cs="HelveticaLTStd-Light"/>
          <w:i/>
        </w:rPr>
        <w:t>symptoms are present, such as</w:t>
      </w:r>
      <w:r w:rsidR="0049487F" w:rsidRPr="00F24FCE">
        <w:rPr>
          <w:rFonts w:cs="HelveticaLTStd-Light"/>
          <w:i/>
        </w:rPr>
        <w:t xml:space="preserve">: </w:t>
      </w:r>
    </w:p>
    <w:p w14:paraId="0A445DA7" w14:textId="6B21DAE1" w:rsidR="0049487F" w:rsidRPr="00F24FCE" w:rsidRDefault="00B34FCB" w:rsidP="00F24FCE">
      <w:pPr>
        <w:pStyle w:val="ListParagraph"/>
        <w:numPr>
          <w:ilvl w:val="0"/>
          <w:numId w:val="17"/>
        </w:numPr>
        <w:autoSpaceDE w:val="0"/>
        <w:autoSpaceDN w:val="0"/>
        <w:adjustRightInd w:val="0"/>
        <w:spacing w:after="0" w:line="240" w:lineRule="auto"/>
        <w:jc w:val="both"/>
        <w:rPr>
          <w:rFonts w:cs="HelveticaLTStd-Light"/>
          <w:i/>
        </w:rPr>
      </w:pPr>
      <w:r>
        <w:rPr>
          <w:rFonts w:cs="HelveticaLTStd-Light"/>
          <w:i/>
        </w:rPr>
        <w:t>Unexplained weight loss</w:t>
      </w:r>
    </w:p>
    <w:p w14:paraId="7BC995B9" w14:textId="27FCC0CA" w:rsidR="0049487F" w:rsidRPr="00F24FCE" w:rsidRDefault="00B34FCB" w:rsidP="00F24FCE">
      <w:pPr>
        <w:pStyle w:val="ListParagraph"/>
        <w:numPr>
          <w:ilvl w:val="0"/>
          <w:numId w:val="17"/>
        </w:numPr>
        <w:autoSpaceDE w:val="0"/>
        <w:autoSpaceDN w:val="0"/>
        <w:adjustRightInd w:val="0"/>
        <w:spacing w:after="0" w:line="240" w:lineRule="auto"/>
        <w:jc w:val="both"/>
        <w:rPr>
          <w:rFonts w:cs="HelveticaLTStd-Light"/>
          <w:i/>
        </w:rPr>
      </w:pPr>
      <w:r>
        <w:rPr>
          <w:rFonts w:cs="HelveticaLTStd-Light"/>
          <w:i/>
        </w:rPr>
        <w:t>Fever</w:t>
      </w:r>
    </w:p>
    <w:p w14:paraId="7F81D409" w14:textId="1A81B973" w:rsidR="0049487F" w:rsidRPr="00F24FCE" w:rsidRDefault="00B34FCB" w:rsidP="00F24FCE">
      <w:pPr>
        <w:pStyle w:val="ListParagraph"/>
        <w:numPr>
          <w:ilvl w:val="0"/>
          <w:numId w:val="17"/>
        </w:numPr>
        <w:autoSpaceDE w:val="0"/>
        <w:autoSpaceDN w:val="0"/>
        <w:adjustRightInd w:val="0"/>
        <w:spacing w:after="0" w:line="240" w:lineRule="auto"/>
        <w:jc w:val="both"/>
        <w:rPr>
          <w:rFonts w:cs="HelveticaLTStd-Light"/>
          <w:i/>
        </w:rPr>
      </w:pPr>
      <w:r>
        <w:rPr>
          <w:rFonts w:cs="HelveticaLTStd-Light"/>
          <w:i/>
        </w:rPr>
        <w:t>Recent infection</w:t>
      </w:r>
    </w:p>
    <w:p w14:paraId="32B06AF6" w14:textId="042474AD" w:rsidR="0049487F" w:rsidRPr="00F24FCE" w:rsidRDefault="0049487F" w:rsidP="00F24FCE">
      <w:pPr>
        <w:pStyle w:val="ListParagraph"/>
        <w:numPr>
          <w:ilvl w:val="0"/>
          <w:numId w:val="17"/>
        </w:numPr>
        <w:autoSpaceDE w:val="0"/>
        <w:autoSpaceDN w:val="0"/>
        <w:adjustRightInd w:val="0"/>
        <w:spacing w:after="0" w:line="240" w:lineRule="auto"/>
        <w:jc w:val="both"/>
        <w:rPr>
          <w:rFonts w:cs="HelveticaLTStd-Light"/>
          <w:i/>
        </w:rPr>
      </w:pPr>
      <w:r w:rsidRPr="00F24FCE">
        <w:rPr>
          <w:rFonts w:cs="HelveticaLTStd-Light"/>
          <w:i/>
        </w:rPr>
        <w:t>L</w:t>
      </w:r>
      <w:r w:rsidR="00B34FCB">
        <w:rPr>
          <w:rFonts w:cs="HelveticaLTStd-Light"/>
          <w:i/>
        </w:rPr>
        <w:t>oss of bowel or bladder control</w:t>
      </w:r>
    </w:p>
    <w:p w14:paraId="3504256D" w14:textId="77777777" w:rsidR="0049487F" w:rsidRPr="008B361C" w:rsidRDefault="0049487F" w:rsidP="00FB472D">
      <w:pPr>
        <w:pStyle w:val="ListParagraph"/>
        <w:numPr>
          <w:ilvl w:val="0"/>
          <w:numId w:val="17"/>
        </w:numPr>
        <w:autoSpaceDE w:val="0"/>
        <w:autoSpaceDN w:val="0"/>
        <w:adjustRightInd w:val="0"/>
        <w:spacing w:after="0" w:line="240" w:lineRule="auto"/>
        <w:jc w:val="both"/>
        <w:rPr>
          <w:rFonts w:cs="HelveticaLTStd-Light"/>
          <w:i/>
        </w:rPr>
      </w:pPr>
      <w:r w:rsidRPr="008B361C">
        <w:rPr>
          <w:rFonts w:cs="HelveticaLTStd-Light"/>
          <w:i/>
        </w:rPr>
        <w:t>Abnormal re</w:t>
      </w:r>
      <w:r w:rsidR="00FB472D" w:rsidRPr="008B361C">
        <w:rPr>
          <w:rFonts w:cs="HelveticaLTStd-Light"/>
          <w:i/>
        </w:rPr>
        <w:t>flexes, or loss of muscle power and/or</w:t>
      </w:r>
      <w:r w:rsidRPr="008B361C">
        <w:rPr>
          <w:rFonts w:cs="HelveticaLTStd-Light"/>
          <w:i/>
        </w:rPr>
        <w:t xml:space="preserve"> feeling in the legs</w:t>
      </w:r>
    </w:p>
    <w:p w14:paraId="7B1C9A11" w14:textId="77777777" w:rsidR="00861988" w:rsidRPr="00F24FCE" w:rsidRDefault="00861988" w:rsidP="00861988">
      <w:pPr>
        <w:pStyle w:val="ListParagraph"/>
        <w:autoSpaceDE w:val="0"/>
        <w:autoSpaceDN w:val="0"/>
        <w:adjustRightInd w:val="0"/>
        <w:spacing w:after="0" w:line="240" w:lineRule="auto"/>
        <w:ind w:left="1080"/>
        <w:rPr>
          <w:b/>
          <w:i/>
        </w:rPr>
      </w:pPr>
    </w:p>
    <w:p w14:paraId="134F655B" w14:textId="77777777" w:rsidR="008B528C" w:rsidRDefault="00FC6E6C" w:rsidP="008B528C">
      <w:pPr>
        <w:rPr>
          <w:b/>
          <w:u w:val="single"/>
        </w:rPr>
      </w:pPr>
      <w:r w:rsidRPr="00FC6E6C">
        <w:rPr>
          <w:b/>
          <w:u w:val="single"/>
        </w:rPr>
        <w:t>I</w:t>
      </w:r>
      <w:r w:rsidR="008B528C" w:rsidRPr="00FC6E6C">
        <w:rPr>
          <w:b/>
          <w:u w:val="single"/>
        </w:rPr>
        <w:t xml:space="preserve">f </w:t>
      </w:r>
      <w:r w:rsidRPr="00FC6E6C">
        <w:rPr>
          <w:b/>
          <w:u w:val="single"/>
        </w:rPr>
        <w:t>the p</w:t>
      </w:r>
      <w:r w:rsidR="008B528C" w:rsidRPr="00FC6E6C">
        <w:rPr>
          <w:b/>
          <w:u w:val="single"/>
        </w:rPr>
        <w:t>atient is not getting better</w:t>
      </w:r>
      <w:r w:rsidR="004A32BE" w:rsidRPr="00FC6E6C">
        <w:rPr>
          <w:b/>
          <w:u w:val="single"/>
        </w:rPr>
        <w:t xml:space="preserve"> or </w:t>
      </w:r>
      <w:r>
        <w:rPr>
          <w:b/>
          <w:u w:val="single"/>
        </w:rPr>
        <w:t xml:space="preserve">is </w:t>
      </w:r>
      <w:r w:rsidR="004A32BE" w:rsidRPr="00FC6E6C">
        <w:rPr>
          <w:b/>
          <w:u w:val="single"/>
        </w:rPr>
        <w:t>get</w:t>
      </w:r>
      <w:r w:rsidRPr="00FC6E6C">
        <w:rPr>
          <w:b/>
          <w:u w:val="single"/>
        </w:rPr>
        <w:t>ting</w:t>
      </w:r>
      <w:r w:rsidR="004A32BE" w:rsidRPr="00FC6E6C">
        <w:rPr>
          <w:b/>
          <w:u w:val="single"/>
        </w:rPr>
        <w:t xml:space="preserve"> worse.</w:t>
      </w:r>
    </w:p>
    <w:p w14:paraId="67F00C2E" w14:textId="03B3EF51" w:rsidR="00086EFE" w:rsidRPr="00B34FCB" w:rsidRDefault="00FC6E6C" w:rsidP="00FC6E6C">
      <w:pPr>
        <w:rPr>
          <w:b/>
        </w:rPr>
      </w:pPr>
      <w:r w:rsidRPr="00B34FCB">
        <w:t>Give clear instructions as to</w:t>
      </w:r>
      <w:r w:rsidR="0074636A" w:rsidRPr="00B34FCB">
        <w:t xml:space="preserve"> what the patient should expect</w:t>
      </w:r>
      <w:r w:rsidRPr="00B34FCB">
        <w:t xml:space="preserve"> (in a normal course of low back pain) and what would indicate that things may be getting worse and they need to see you for re-evaluation.</w:t>
      </w:r>
    </w:p>
    <w:p w14:paraId="7F101C6B" w14:textId="77777777" w:rsidR="008B528C" w:rsidRPr="00FC6E6C" w:rsidRDefault="00D8791E" w:rsidP="008B528C">
      <w:pPr>
        <w:pStyle w:val="ListParagraph"/>
        <w:numPr>
          <w:ilvl w:val="0"/>
          <w:numId w:val="3"/>
        </w:numPr>
        <w:autoSpaceDE w:val="0"/>
        <w:autoSpaceDN w:val="0"/>
        <w:adjustRightInd w:val="0"/>
        <w:spacing w:after="0" w:line="240" w:lineRule="auto"/>
        <w:rPr>
          <w:i/>
        </w:rPr>
      </w:pPr>
      <w:r w:rsidRPr="00FC6E6C">
        <w:rPr>
          <w:rFonts w:cs="HelveticaLTStd-Light"/>
          <w:i/>
        </w:rPr>
        <w:t xml:space="preserve">If </w:t>
      </w:r>
      <w:r w:rsidR="00086EFE" w:rsidRPr="00FC6E6C">
        <w:rPr>
          <w:rFonts w:cs="HelveticaLTStd-Light"/>
          <w:i/>
        </w:rPr>
        <w:t xml:space="preserve">your back pain does not </w:t>
      </w:r>
      <w:r w:rsidRPr="00FC6E6C">
        <w:rPr>
          <w:rFonts w:cs="HelveticaLTStd-Light"/>
          <w:i/>
        </w:rPr>
        <w:t xml:space="preserve">improve after </w:t>
      </w:r>
      <w:r w:rsidR="00E24CCC" w:rsidRPr="00FC6E6C">
        <w:rPr>
          <w:rFonts w:cs="HelveticaLTStd-Light"/>
          <w:i/>
        </w:rPr>
        <w:t>____ days/weeks</w:t>
      </w:r>
      <w:r w:rsidRPr="00FC6E6C">
        <w:rPr>
          <w:rFonts w:cs="HelveticaLTStd-Light"/>
          <w:i/>
        </w:rPr>
        <w:t xml:space="preserve">, </w:t>
      </w:r>
      <w:r w:rsidR="00086EFE" w:rsidRPr="00FC6E6C">
        <w:rPr>
          <w:rFonts w:cs="HelveticaLTStd-Light"/>
          <w:i/>
        </w:rPr>
        <w:t>I would like you to come back to see me</w:t>
      </w:r>
      <w:r w:rsidR="00E24CCC" w:rsidRPr="00FC6E6C">
        <w:rPr>
          <w:rFonts w:cs="HelveticaLTStd-Light"/>
          <w:i/>
        </w:rPr>
        <w:t>.</w:t>
      </w:r>
      <w:r w:rsidR="00086EFE" w:rsidRPr="00FC6E6C">
        <w:rPr>
          <w:rFonts w:cs="HelveticaLTStd-Light"/>
          <w:i/>
        </w:rPr>
        <w:t xml:space="preserve"> Then we </w:t>
      </w:r>
      <w:r w:rsidR="00E24CCC" w:rsidRPr="00FC6E6C">
        <w:rPr>
          <w:rFonts w:cs="HelveticaLTStd-Light"/>
          <w:i/>
        </w:rPr>
        <w:t xml:space="preserve">may re-evaluate and </w:t>
      </w:r>
      <w:r w:rsidR="00086EFE" w:rsidRPr="00FC6E6C">
        <w:rPr>
          <w:rFonts w:cs="HelveticaLTStd-Light"/>
          <w:i/>
        </w:rPr>
        <w:t>see if there are some other treatment</w:t>
      </w:r>
      <w:r w:rsidR="008B528C" w:rsidRPr="00FC6E6C">
        <w:rPr>
          <w:rFonts w:cs="HelveticaLTStd-Light"/>
          <w:i/>
        </w:rPr>
        <w:t>s</w:t>
      </w:r>
      <w:r w:rsidR="00086EFE" w:rsidRPr="00FC6E6C">
        <w:rPr>
          <w:rFonts w:cs="HelveticaLTStd-Light"/>
          <w:i/>
        </w:rPr>
        <w:t xml:space="preserve"> that we should consider.</w:t>
      </w:r>
    </w:p>
    <w:p w14:paraId="281F41AA" w14:textId="6949FFA7" w:rsidR="00E24CCC" w:rsidRPr="004A32BE" w:rsidRDefault="00086EFE" w:rsidP="00E24CCC">
      <w:pPr>
        <w:pStyle w:val="ListParagraph"/>
        <w:numPr>
          <w:ilvl w:val="0"/>
          <w:numId w:val="3"/>
        </w:numPr>
        <w:autoSpaceDE w:val="0"/>
        <w:autoSpaceDN w:val="0"/>
        <w:adjustRightInd w:val="0"/>
        <w:spacing w:after="0" w:line="240" w:lineRule="auto"/>
        <w:rPr>
          <w:i/>
        </w:rPr>
      </w:pPr>
      <w:r w:rsidRPr="004A32BE">
        <w:rPr>
          <w:rFonts w:cs="HelveticaLTStd-Light"/>
          <w:i/>
        </w:rPr>
        <w:t>If your back pain is severe (and Tylenol, Aleve</w:t>
      </w:r>
      <w:r w:rsidR="00B34FCB">
        <w:rPr>
          <w:rFonts w:cs="HelveticaLTStd-Light"/>
          <w:i/>
        </w:rPr>
        <w:t>,</w:t>
      </w:r>
      <w:r w:rsidRPr="004A32BE">
        <w:rPr>
          <w:rFonts w:cs="HelveticaLTStd-Light"/>
          <w:i/>
        </w:rPr>
        <w:t xml:space="preserve"> etc. are not working), come back and </w:t>
      </w:r>
      <w:r w:rsidR="004A32BE" w:rsidRPr="004A32BE">
        <w:rPr>
          <w:rFonts w:cs="HelveticaLTStd-Light"/>
          <w:i/>
        </w:rPr>
        <w:t>we will look at how we m</w:t>
      </w:r>
      <w:r w:rsidR="004A32BE">
        <w:rPr>
          <w:rFonts w:cs="HelveticaLTStd-Light"/>
          <w:i/>
        </w:rPr>
        <w:t>ight</w:t>
      </w:r>
      <w:r w:rsidR="004A32BE" w:rsidRPr="004A32BE">
        <w:rPr>
          <w:rFonts w:cs="HelveticaLTStd-Light"/>
          <w:i/>
        </w:rPr>
        <w:t xml:space="preserve"> control your pain.</w:t>
      </w:r>
      <w:r w:rsidRPr="004A32BE">
        <w:rPr>
          <w:rFonts w:cs="HelveticaLTStd-Light"/>
          <w:i/>
        </w:rPr>
        <w:t xml:space="preserve"> </w:t>
      </w:r>
    </w:p>
    <w:p w14:paraId="3B4428ED" w14:textId="54F0E773" w:rsidR="003A4271" w:rsidRPr="0074636A" w:rsidRDefault="00E24CCC" w:rsidP="003A4271">
      <w:pPr>
        <w:pStyle w:val="ListParagraph"/>
        <w:numPr>
          <w:ilvl w:val="0"/>
          <w:numId w:val="3"/>
        </w:numPr>
        <w:autoSpaceDE w:val="0"/>
        <w:autoSpaceDN w:val="0"/>
        <w:adjustRightInd w:val="0"/>
        <w:spacing w:after="0" w:line="240" w:lineRule="auto"/>
        <w:rPr>
          <w:b/>
          <w:i/>
        </w:rPr>
      </w:pPr>
      <w:r w:rsidRPr="00E24CCC">
        <w:rPr>
          <w:i/>
        </w:rPr>
        <w:t xml:space="preserve">If your symptoms worsen, especially if you start experiencing fever, loss of bowel or bladder control or </w:t>
      </w:r>
      <w:r>
        <w:rPr>
          <w:i/>
        </w:rPr>
        <w:t>l</w:t>
      </w:r>
      <w:r w:rsidRPr="00E24CCC">
        <w:rPr>
          <w:i/>
        </w:rPr>
        <w:t>oss of muscle power or feeling in the legs</w:t>
      </w:r>
      <w:r>
        <w:rPr>
          <w:i/>
        </w:rPr>
        <w:t xml:space="preserve">, </w:t>
      </w:r>
      <w:r w:rsidRPr="004A32BE">
        <w:rPr>
          <w:b/>
          <w:i/>
        </w:rPr>
        <w:t>come to see me right away.</w:t>
      </w:r>
    </w:p>
    <w:p w14:paraId="40E2EE67" w14:textId="77777777" w:rsidR="003A4271" w:rsidRDefault="003A4271" w:rsidP="003A4271">
      <w:pPr>
        <w:autoSpaceDE w:val="0"/>
        <w:autoSpaceDN w:val="0"/>
        <w:adjustRightInd w:val="0"/>
        <w:spacing w:after="0" w:line="240" w:lineRule="auto"/>
      </w:pPr>
    </w:p>
    <w:p w14:paraId="5CE0CB3E" w14:textId="77777777" w:rsidR="008B528C" w:rsidRPr="00FC6E6C" w:rsidRDefault="00FC6E6C" w:rsidP="008B528C">
      <w:pPr>
        <w:rPr>
          <w:b/>
          <w:sz w:val="24"/>
          <w:szCs w:val="24"/>
          <w:u w:val="single"/>
        </w:rPr>
      </w:pPr>
      <w:r w:rsidRPr="00FC6E6C">
        <w:rPr>
          <w:b/>
          <w:sz w:val="24"/>
          <w:szCs w:val="24"/>
          <w:u w:val="single"/>
        </w:rPr>
        <w:t>To ensure the p</w:t>
      </w:r>
      <w:r w:rsidR="008B528C" w:rsidRPr="00FC6E6C">
        <w:rPr>
          <w:b/>
          <w:sz w:val="24"/>
          <w:szCs w:val="24"/>
          <w:u w:val="single"/>
        </w:rPr>
        <w:t xml:space="preserve">atient </w:t>
      </w:r>
      <w:r w:rsidRPr="00FC6E6C">
        <w:rPr>
          <w:b/>
          <w:sz w:val="24"/>
          <w:szCs w:val="24"/>
          <w:u w:val="single"/>
        </w:rPr>
        <w:t xml:space="preserve">understands and </w:t>
      </w:r>
      <w:r w:rsidR="008B528C" w:rsidRPr="00FC6E6C">
        <w:rPr>
          <w:b/>
          <w:sz w:val="24"/>
          <w:szCs w:val="24"/>
          <w:u w:val="single"/>
        </w:rPr>
        <w:t xml:space="preserve">is </w:t>
      </w:r>
      <w:r w:rsidRPr="00FC6E6C">
        <w:rPr>
          <w:b/>
          <w:sz w:val="24"/>
          <w:szCs w:val="24"/>
          <w:u w:val="single"/>
        </w:rPr>
        <w:t>s</w:t>
      </w:r>
      <w:r w:rsidR="008B528C" w:rsidRPr="00FC6E6C">
        <w:rPr>
          <w:b/>
          <w:sz w:val="24"/>
          <w:szCs w:val="24"/>
          <w:u w:val="single"/>
        </w:rPr>
        <w:t xml:space="preserve">atisfied with </w:t>
      </w:r>
      <w:r w:rsidRPr="00FC6E6C">
        <w:rPr>
          <w:b/>
          <w:sz w:val="24"/>
          <w:szCs w:val="24"/>
          <w:u w:val="single"/>
        </w:rPr>
        <w:t>your treatment p</w:t>
      </w:r>
      <w:r w:rsidR="008B528C" w:rsidRPr="00FC6E6C">
        <w:rPr>
          <w:b/>
          <w:sz w:val="24"/>
          <w:szCs w:val="24"/>
          <w:u w:val="single"/>
        </w:rPr>
        <w:t>lan</w:t>
      </w:r>
    </w:p>
    <w:p w14:paraId="36E203F5" w14:textId="77777777" w:rsidR="007C35BE" w:rsidRDefault="00E24CCC" w:rsidP="008B528C">
      <w:pPr>
        <w:pStyle w:val="ListParagraph"/>
        <w:numPr>
          <w:ilvl w:val="0"/>
          <w:numId w:val="13"/>
        </w:numPr>
        <w:autoSpaceDE w:val="0"/>
        <w:autoSpaceDN w:val="0"/>
        <w:adjustRightInd w:val="0"/>
        <w:spacing w:after="0" w:line="240" w:lineRule="auto"/>
        <w:rPr>
          <w:i/>
        </w:rPr>
      </w:pPr>
      <w:r>
        <w:rPr>
          <w:i/>
        </w:rPr>
        <w:t>Do</w:t>
      </w:r>
      <w:r w:rsidR="008B361C">
        <w:rPr>
          <w:i/>
        </w:rPr>
        <w:t>es what I have outlined make sense</w:t>
      </w:r>
      <w:r>
        <w:rPr>
          <w:i/>
        </w:rPr>
        <w:t xml:space="preserve"> and a</w:t>
      </w:r>
      <w:r w:rsidR="008B528C" w:rsidRPr="008B528C">
        <w:rPr>
          <w:i/>
        </w:rPr>
        <w:t xml:space="preserve">re you </w:t>
      </w:r>
      <w:r>
        <w:rPr>
          <w:i/>
        </w:rPr>
        <w:t>okay</w:t>
      </w:r>
      <w:r w:rsidR="008B528C" w:rsidRPr="008B528C">
        <w:rPr>
          <w:i/>
        </w:rPr>
        <w:t xml:space="preserve"> with the plan I am recommending? </w:t>
      </w:r>
    </w:p>
    <w:p w14:paraId="17BEA034" w14:textId="77777777" w:rsidR="003A4271" w:rsidRPr="008B528C" w:rsidRDefault="008B528C" w:rsidP="008B528C">
      <w:pPr>
        <w:pStyle w:val="ListParagraph"/>
        <w:numPr>
          <w:ilvl w:val="0"/>
          <w:numId w:val="13"/>
        </w:numPr>
        <w:autoSpaceDE w:val="0"/>
        <w:autoSpaceDN w:val="0"/>
        <w:adjustRightInd w:val="0"/>
        <w:spacing w:after="0" w:line="240" w:lineRule="auto"/>
        <w:rPr>
          <w:i/>
        </w:rPr>
      </w:pPr>
      <w:r w:rsidRPr="008B528C">
        <w:rPr>
          <w:i/>
        </w:rPr>
        <w:t xml:space="preserve">Do you have any further questions or concerns? </w:t>
      </w:r>
    </w:p>
    <w:p w14:paraId="0714A856" w14:textId="77777777" w:rsidR="003A4271" w:rsidRPr="007C35BE" w:rsidRDefault="008B528C" w:rsidP="003A4271">
      <w:pPr>
        <w:pStyle w:val="ListParagraph"/>
        <w:numPr>
          <w:ilvl w:val="0"/>
          <w:numId w:val="13"/>
        </w:numPr>
        <w:autoSpaceDE w:val="0"/>
        <w:autoSpaceDN w:val="0"/>
        <w:adjustRightInd w:val="0"/>
        <w:spacing w:after="0" w:line="240" w:lineRule="auto"/>
      </w:pPr>
      <w:r w:rsidRPr="00E24CCC">
        <w:rPr>
          <w:i/>
        </w:rPr>
        <w:t xml:space="preserve">Remember, if your back pain does not get better in a few weeks, I want you to come back to see me. </w:t>
      </w:r>
    </w:p>
    <w:p w14:paraId="3E8A9C9F" w14:textId="77777777" w:rsidR="008B528C" w:rsidRDefault="007C35BE" w:rsidP="003A4271">
      <w:pPr>
        <w:pStyle w:val="ListParagraph"/>
        <w:numPr>
          <w:ilvl w:val="0"/>
          <w:numId w:val="13"/>
        </w:numPr>
        <w:autoSpaceDE w:val="0"/>
        <w:autoSpaceDN w:val="0"/>
        <w:adjustRightInd w:val="0"/>
        <w:spacing w:after="0" w:line="240" w:lineRule="auto"/>
      </w:pPr>
      <w:r w:rsidRPr="007C35BE">
        <w:rPr>
          <w:i/>
        </w:rPr>
        <w:t xml:space="preserve">If you </w:t>
      </w:r>
      <w:r w:rsidR="008B361C">
        <w:rPr>
          <w:i/>
        </w:rPr>
        <w:t xml:space="preserve">do </w:t>
      </w:r>
      <w:r w:rsidRPr="007C35BE">
        <w:rPr>
          <w:i/>
        </w:rPr>
        <w:t>have further questions or concerns, please do not hesitate to come back and see me and we can discuss things further.</w:t>
      </w:r>
    </w:p>
    <w:p w14:paraId="70314F84" w14:textId="77777777" w:rsidR="008B528C" w:rsidRDefault="008B528C" w:rsidP="003A4271">
      <w:pPr>
        <w:autoSpaceDE w:val="0"/>
        <w:autoSpaceDN w:val="0"/>
        <w:adjustRightInd w:val="0"/>
        <w:spacing w:after="0" w:line="240" w:lineRule="auto"/>
      </w:pPr>
    </w:p>
    <w:p w14:paraId="5981CD1A" w14:textId="25FC00E7" w:rsidR="00E35E71" w:rsidRDefault="00111576" w:rsidP="003A4271">
      <w:pPr>
        <w:autoSpaceDE w:val="0"/>
        <w:autoSpaceDN w:val="0"/>
        <w:adjustRightInd w:val="0"/>
        <w:spacing w:after="0" w:line="240" w:lineRule="auto"/>
      </w:pPr>
      <w:hyperlink r:id="rId8" w:history="1">
        <w:r w:rsidR="00E35E71" w:rsidRPr="00E35E71">
          <w:rPr>
            <w:rStyle w:val="Hyperlink"/>
          </w:rPr>
          <w:fldChar w:fldCharType="begin"/>
        </w:r>
        <w:r w:rsidR="00E35E71" w:rsidRPr="00E35E71">
          <w:rPr>
            <w:rStyle w:val="Hyperlink"/>
          </w:rPr>
          <w:instrText xml:space="preserve"> FILENAME  \p  \* MERGEFORMAT </w:instrText>
        </w:r>
        <w:r w:rsidR="00E35E71" w:rsidRPr="00E35E71">
          <w:rPr>
            <w:rStyle w:val="Hyperlink"/>
          </w:rPr>
          <w:fldChar w:fldCharType="separate"/>
        </w:r>
        <w:r w:rsidR="00E35E71">
          <w:rPr>
            <w:rStyle w:val="Hyperlink"/>
            <w:noProof/>
          </w:rPr>
          <w:t>W:\Choosing Wisely\1. CWA Primary Care Rollout\Topic LBP Screening\Physician_ScriptsforPatients_LBP_Ver6jc_Formatted.docx</w:t>
        </w:r>
        <w:r w:rsidR="00E35E71" w:rsidRPr="00E35E71">
          <w:rPr>
            <w:rStyle w:val="Hyperlink"/>
          </w:rPr>
          <w:fldChar w:fldCharType="end"/>
        </w:r>
      </w:hyperlink>
    </w:p>
    <w:p w14:paraId="4A47830F" w14:textId="77777777" w:rsidR="00E35E71" w:rsidRDefault="00E35E71" w:rsidP="003A4271">
      <w:pPr>
        <w:autoSpaceDE w:val="0"/>
        <w:autoSpaceDN w:val="0"/>
        <w:adjustRightInd w:val="0"/>
        <w:spacing w:after="0" w:line="240" w:lineRule="auto"/>
      </w:pPr>
    </w:p>
    <w:sectPr w:rsidR="00E35E71" w:rsidSect="00BF2C76">
      <w:headerReference w:type="default" r:id="rId9"/>
      <w:footerReference w:type="even" r:id="rId10"/>
      <w:footerReference w:type="default" r:id="rId11"/>
      <w:pgSz w:w="12240" w:h="15840"/>
      <w:pgMar w:top="89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2808E" w14:textId="77777777" w:rsidR="00F446F7" w:rsidRDefault="00F446F7" w:rsidP="0074636A">
      <w:pPr>
        <w:spacing w:after="0" w:line="240" w:lineRule="auto"/>
      </w:pPr>
      <w:r>
        <w:separator/>
      </w:r>
    </w:p>
  </w:endnote>
  <w:endnote w:type="continuationSeparator" w:id="0">
    <w:p w14:paraId="363125B6" w14:textId="77777777" w:rsidR="00F446F7" w:rsidRDefault="00F446F7" w:rsidP="00746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LTStd-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HelveticaLTStd-Bl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BA81" w14:textId="77777777" w:rsidR="0074636A" w:rsidRDefault="0074636A" w:rsidP="00FA345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36E856A" w14:textId="77777777" w:rsidR="0074636A" w:rsidRDefault="0074636A" w:rsidP="0074636A">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C7A68" w14:textId="3E069784" w:rsidR="0074636A" w:rsidRDefault="0074636A" w:rsidP="0074636A">
    <w:pPr>
      <w:pStyle w:val="Footer"/>
      <w:ind w:firstLine="360"/>
    </w:pPr>
    <w:r>
      <w:rPr>
        <w:noProof/>
        <w:lang w:eastAsia="en-CA"/>
      </w:rPr>
      <mc:AlternateContent>
        <mc:Choice Requires="wps">
          <w:drawing>
            <wp:anchor distT="0" distB="0" distL="0" distR="0" simplePos="0" relativeHeight="251660288" behindDoc="0" locked="0" layoutInCell="1" allowOverlap="1" wp14:anchorId="1D534279" wp14:editId="7523FA68">
              <wp:simplePos x="0" y="0"/>
              <wp:positionH relativeFrom="rightMargin">
                <wp:posOffset>-5892165</wp:posOffset>
              </wp:positionH>
              <wp:positionV relativeFrom="bottomMargin">
                <wp:posOffset>228600</wp:posOffset>
              </wp:positionV>
              <wp:extent cx="311150" cy="320040"/>
              <wp:effectExtent l="0" t="0" r="0" b="10160"/>
              <wp:wrapSquare wrapText="bothSides"/>
              <wp:docPr id="40" name="Rectangle 40"/>
              <wp:cNvGraphicFramePr/>
              <a:graphic xmlns:a="http://schemas.openxmlformats.org/drawingml/2006/main">
                <a:graphicData uri="http://schemas.microsoft.com/office/word/2010/wordprocessingShape">
                  <wps:wsp>
                    <wps:cNvSpPr/>
                    <wps:spPr>
                      <a:xfrm>
                        <a:off x="0" y="0"/>
                        <a:ext cx="311150" cy="320040"/>
                      </a:xfrm>
                      <a:prstGeom prst="rect">
                        <a:avLst/>
                      </a:prstGeom>
                      <a:solidFill>
                        <a:srgbClr val="5AB7B2"/>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B883C2" w14:textId="77777777" w:rsidR="0074636A" w:rsidRDefault="0074636A">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111576">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7" style="position:absolute;left:0;text-align:left;margin-left:-463.95pt;margin-top:18pt;width:24.5pt;height:25.2pt;z-index:251660288;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" fillcolor="#5ab7b2" stroked="f" strokeweight="3pt">
              <v:textbox>
                <w:txbxContent>
                  <w:p w14:paraId="1BB883C2" w14:textId="77777777" w:rsidR="0074636A" w:rsidRDefault="0074636A">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111576">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C4184" w14:textId="77777777" w:rsidR="00F446F7" w:rsidRDefault="00F446F7" w:rsidP="0074636A">
      <w:pPr>
        <w:spacing w:after="0" w:line="240" w:lineRule="auto"/>
      </w:pPr>
      <w:r>
        <w:separator/>
      </w:r>
    </w:p>
  </w:footnote>
  <w:footnote w:type="continuationSeparator" w:id="0">
    <w:p w14:paraId="1789A022" w14:textId="77777777" w:rsidR="00F446F7" w:rsidRDefault="00F446F7" w:rsidP="007463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507BD" w14:textId="0D5552A6" w:rsidR="0074636A" w:rsidRDefault="0074636A">
    <w:pPr>
      <w:pStyle w:val="Header"/>
    </w:pPr>
    <w:r>
      <w:rPr>
        <w:noProof/>
        <w:lang w:eastAsia="en-CA"/>
      </w:rPr>
      <w:drawing>
        <wp:anchor distT="0" distB="0" distL="114300" distR="114300" simplePos="0" relativeHeight="251658240" behindDoc="0" locked="0" layoutInCell="1" allowOverlap="1" wp14:anchorId="714A158F" wp14:editId="1F67E3D4">
          <wp:simplePos x="0" y="0"/>
          <wp:positionH relativeFrom="column">
            <wp:posOffset>4623435</wp:posOffset>
          </wp:positionH>
          <wp:positionV relativeFrom="paragraph">
            <wp:posOffset>-219075</wp:posOffset>
          </wp:positionV>
          <wp:extent cx="1423035" cy="523875"/>
          <wp:effectExtent l="0" t="0" r="0" b="9525"/>
          <wp:wrapTight wrapText="bothSides">
            <wp:wrapPolygon edited="0">
              <wp:start x="17735" y="0"/>
              <wp:lineTo x="0" y="4189"/>
              <wp:lineTo x="0" y="9425"/>
              <wp:lineTo x="386" y="17804"/>
              <wp:lineTo x="8482" y="20945"/>
              <wp:lineTo x="18120" y="20945"/>
              <wp:lineTo x="18120" y="16756"/>
              <wp:lineTo x="21205" y="10473"/>
              <wp:lineTo x="21205" y="1047"/>
              <wp:lineTo x="20819" y="0"/>
              <wp:lineTo x="1773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C AB with CMA tagline positive PNG.png"/>
                  <pic:cNvPicPr/>
                </pic:nvPicPr>
                <pic:blipFill>
                  <a:blip r:embed="rId1">
                    <a:extLst>
                      <a:ext uri="{28A0092B-C50C-407E-A947-70E740481C1C}">
                        <a14:useLocalDpi xmlns:a14="http://schemas.microsoft.com/office/drawing/2010/main" val="0"/>
                      </a:ext>
                    </a:extLst>
                  </a:blip>
                  <a:stretch>
                    <a:fillRect/>
                  </a:stretch>
                </pic:blipFill>
                <pic:spPr>
                  <a:xfrm>
                    <a:off x="0" y="0"/>
                    <a:ext cx="1423035" cy="5238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5FA9"/>
    <w:multiLevelType w:val="hybridMultilevel"/>
    <w:tmpl w:val="60F88E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A7F5707"/>
    <w:multiLevelType w:val="hybridMultilevel"/>
    <w:tmpl w:val="EFB6ACE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A4941"/>
    <w:multiLevelType w:val="hybridMultilevel"/>
    <w:tmpl w:val="2B9EB0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F0E48CB"/>
    <w:multiLevelType w:val="hybridMultilevel"/>
    <w:tmpl w:val="D3ECB03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nsid w:val="141650CF"/>
    <w:multiLevelType w:val="hybridMultilevel"/>
    <w:tmpl w:val="D3ECB03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nsid w:val="18DE2D23"/>
    <w:multiLevelType w:val="hybridMultilevel"/>
    <w:tmpl w:val="45A672B8"/>
    <w:lvl w:ilvl="0" w:tplc="10090001">
      <w:start w:val="1"/>
      <w:numFmt w:val="bullet"/>
      <w:lvlText w:val=""/>
      <w:lvlJc w:val="left"/>
      <w:pPr>
        <w:ind w:left="720" w:hanging="360"/>
      </w:pPr>
      <w:rPr>
        <w:rFonts w:ascii="Symbol" w:hAnsi="Symbol" w:hint="default"/>
      </w:rPr>
    </w:lvl>
    <w:lvl w:ilvl="1" w:tplc="5D306F44">
      <w:numFmt w:val="bullet"/>
      <w:lvlText w:val="•"/>
      <w:lvlJc w:val="left"/>
      <w:pPr>
        <w:ind w:left="1440" w:hanging="360"/>
      </w:pPr>
      <w:rPr>
        <w:rFonts w:ascii="Calibri" w:eastAsiaTheme="minorHAnsi" w:hAnsi="Calibri" w:cs="HelveticaLTStd-Light"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8FB14DC"/>
    <w:multiLevelType w:val="hybridMultilevel"/>
    <w:tmpl w:val="E760EE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90F02AA"/>
    <w:multiLevelType w:val="hybridMultilevel"/>
    <w:tmpl w:val="E392DF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F7C195F"/>
    <w:multiLevelType w:val="hybridMultilevel"/>
    <w:tmpl w:val="0C3256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06E63D6"/>
    <w:multiLevelType w:val="hybridMultilevel"/>
    <w:tmpl w:val="AC6671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EC45990"/>
    <w:multiLevelType w:val="hybridMultilevel"/>
    <w:tmpl w:val="F9FE396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6C607F3"/>
    <w:multiLevelType w:val="hybridMultilevel"/>
    <w:tmpl w:val="2D5EEF6A"/>
    <w:lvl w:ilvl="0" w:tplc="C3CE7204">
      <w:start w:val="1"/>
      <w:numFmt w:val="bullet"/>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353879"/>
    <w:multiLevelType w:val="hybridMultilevel"/>
    <w:tmpl w:val="8A9E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F3097B"/>
    <w:multiLevelType w:val="hybridMultilevel"/>
    <w:tmpl w:val="D3ECB03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nsid w:val="5EF76EEC"/>
    <w:multiLevelType w:val="hybridMultilevel"/>
    <w:tmpl w:val="ABE4DC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FED5B6E"/>
    <w:multiLevelType w:val="hybridMultilevel"/>
    <w:tmpl w:val="EFFE74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AB455D2"/>
    <w:multiLevelType w:val="hybridMultilevel"/>
    <w:tmpl w:val="302EAFA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710B7851"/>
    <w:multiLevelType w:val="hybridMultilevel"/>
    <w:tmpl w:val="12DE1DB2"/>
    <w:lvl w:ilvl="0" w:tplc="C3CE7204">
      <w:start w:val="1"/>
      <w:numFmt w:val="bullet"/>
      <w:lvlText w:val=""/>
      <w:lvlJc w:val="left"/>
      <w:pPr>
        <w:ind w:left="851" w:hanging="283"/>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791B4212"/>
    <w:multiLevelType w:val="hybridMultilevel"/>
    <w:tmpl w:val="B96AA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5"/>
  </w:num>
  <w:num w:numId="4">
    <w:abstractNumId w:val="5"/>
  </w:num>
  <w:num w:numId="5">
    <w:abstractNumId w:val="16"/>
  </w:num>
  <w:num w:numId="6">
    <w:abstractNumId w:val="4"/>
  </w:num>
  <w:num w:numId="7">
    <w:abstractNumId w:val="9"/>
  </w:num>
  <w:num w:numId="8">
    <w:abstractNumId w:val="8"/>
  </w:num>
  <w:num w:numId="9">
    <w:abstractNumId w:val="13"/>
  </w:num>
  <w:num w:numId="10">
    <w:abstractNumId w:val="7"/>
  </w:num>
  <w:num w:numId="11">
    <w:abstractNumId w:val="3"/>
  </w:num>
  <w:num w:numId="12">
    <w:abstractNumId w:val="6"/>
  </w:num>
  <w:num w:numId="13">
    <w:abstractNumId w:val="0"/>
  </w:num>
  <w:num w:numId="14">
    <w:abstractNumId w:val="18"/>
  </w:num>
  <w:num w:numId="15">
    <w:abstractNumId w:val="12"/>
  </w:num>
  <w:num w:numId="16">
    <w:abstractNumId w:val="1"/>
  </w:num>
  <w:num w:numId="17">
    <w:abstractNumId w:val="10"/>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5FD"/>
    <w:rsid w:val="000462D5"/>
    <w:rsid w:val="00051988"/>
    <w:rsid w:val="00086EFE"/>
    <w:rsid w:val="00092352"/>
    <w:rsid w:val="00111576"/>
    <w:rsid w:val="0011598F"/>
    <w:rsid w:val="00124C26"/>
    <w:rsid w:val="00134423"/>
    <w:rsid w:val="001B1115"/>
    <w:rsid w:val="001F6E8D"/>
    <w:rsid w:val="00261EA7"/>
    <w:rsid w:val="00326D84"/>
    <w:rsid w:val="0036758F"/>
    <w:rsid w:val="00370041"/>
    <w:rsid w:val="003A4271"/>
    <w:rsid w:val="003E54D1"/>
    <w:rsid w:val="00445B88"/>
    <w:rsid w:val="00462349"/>
    <w:rsid w:val="0049487F"/>
    <w:rsid w:val="004A32BE"/>
    <w:rsid w:val="005519D5"/>
    <w:rsid w:val="005522FF"/>
    <w:rsid w:val="005967DE"/>
    <w:rsid w:val="005F2476"/>
    <w:rsid w:val="00637601"/>
    <w:rsid w:val="00666D5C"/>
    <w:rsid w:val="00694CB4"/>
    <w:rsid w:val="006A25A8"/>
    <w:rsid w:val="007064CB"/>
    <w:rsid w:val="0074636A"/>
    <w:rsid w:val="007C35BE"/>
    <w:rsid w:val="0080330B"/>
    <w:rsid w:val="0080464F"/>
    <w:rsid w:val="00806B66"/>
    <w:rsid w:val="00861988"/>
    <w:rsid w:val="008B361C"/>
    <w:rsid w:val="008B528C"/>
    <w:rsid w:val="008F2C16"/>
    <w:rsid w:val="009337BA"/>
    <w:rsid w:val="009B5C39"/>
    <w:rsid w:val="00A25799"/>
    <w:rsid w:val="00A359AB"/>
    <w:rsid w:val="00A47232"/>
    <w:rsid w:val="00A52710"/>
    <w:rsid w:val="00A77A68"/>
    <w:rsid w:val="00AB6F2E"/>
    <w:rsid w:val="00AD0975"/>
    <w:rsid w:val="00B135FD"/>
    <w:rsid w:val="00B34FCB"/>
    <w:rsid w:val="00B62310"/>
    <w:rsid w:val="00B91883"/>
    <w:rsid w:val="00BA59DC"/>
    <w:rsid w:val="00BF070E"/>
    <w:rsid w:val="00BF2C76"/>
    <w:rsid w:val="00C06689"/>
    <w:rsid w:val="00C9094D"/>
    <w:rsid w:val="00C93AE5"/>
    <w:rsid w:val="00CE7219"/>
    <w:rsid w:val="00D8791E"/>
    <w:rsid w:val="00DA2CE8"/>
    <w:rsid w:val="00DB2DD3"/>
    <w:rsid w:val="00E174AA"/>
    <w:rsid w:val="00E24CCC"/>
    <w:rsid w:val="00E25183"/>
    <w:rsid w:val="00E35C49"/>
    <w:rsid w:val="00E35E71"/>
    <w:rsid w:val="00EC4F40"/>
    <w:rsid w:val="00ED0D03"/>
    <w:rsid w:val="00F24FCE"/>
    <w:rsid w:val="00F446F7"/>
    <w:rsid w:val="00F96C43"/>
    <w:rsid w:val="00FA48A4"/>
    <w:rsid w:val="00FB472D"/>
    <w:rsid w:val="00FC6E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851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601"/>
    <w:pPr>
      <w:ind w:left="284"/>
      <w:contextualSpacing/>
    </w:pPr>
  </w:style>
  <w:style w:type="paragraph" w:styleId="PlainText">
    <w:name w:val="Plain Text"/>
    <w:basedOn w:val="Normal"/>
    <w:link w:val="PlainTextChar"/>
    <w:uiPriority w:val="99"/>
    <w:semiHidden/>
    <w:unhideWhenUsed/>
    <w:rsid w:val="00BA59D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A59DC"/>
    <w:rPr>
      <w:rFonts w:ascii="Calibri" w:hAnsi="Calibri"/>
      <w:szCs w:val="21"/>
    </w:rPr>
  </w:style>
  <w:style w:type="paragraph" w:styleId="BalloonText">
    <w:name w:val="Balloon Text"/>
    <w:basedOn w:val="Normal"/>
    <w:link w:val="BalloonTextChar"/>
    <w:uiPriority w:val="99"/>
    <w:semiHidden/>
    <w:unhideWhenUsed/>
    <w:rsid w:val="006A2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5A8"/>
    <w:rPr>
      <w:rFonts w:ascii="Tahoma" w:hAnsi="Tahoma" w:cs="Tahoma"/>
      <w:sz w:val="16"/>
      <w:szCs w:val="16"/>
    </w:rPr>
  </w:style>
  <w:style w:type="paragraph" w:styleId="Header">
    <w:name w:val="header"/>
    <w:basedOn w:val="Normal"/>
    <w:link w:val="HeaderChar"/>
    <w:uiPriority w:val="99"/>
    <w:unhideWhenUsed/>
    <w:rsid w:val="00746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36A"/>
  </w:style>
  <w:style w:type="paragraph" w:styleId="Footer">
    <w:name w:val="footer"/>
    <w:basedOn w:val="Normal"/>
    <w:link w:val="FooterChar"/>
    <w:uiPriority w:val="99"/>
    <w:unhideWhenUsed/>
    <w:rsid w:val="00746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36A"/>
  </w:style>
  <w:style w:type="character" w:styleId="PageNumber">
    <w:name w:val="page number"/>
    <w:basedOn w:val="DefaultParagraphFont"/>
    <w:uiPriority w:val="99"/>
    <w:semiHidden/>
    <w:unhideWhenUsed/>
    <w:rsid w:val="0074636A"/>
  </w:style>
  <w:style w:type="character" w:styleId="Hyperlink">
    <w:name w:val="Hyperlink"/>
    <w:basedOn w:val="DefaultParagraphFont"/>
    <w:uiPriority w:val="99"/>
    <w:unhideWhenUsed/>
    <w:rsid w:val="007064CB"/>
    <w:rPr>
      <w:color w:val="0000FF" w:themeColor="hyperlink"/>
      <w:u w:val="single"/>
    </w:rPr>
  </w:style>
  <w:style w:type="paragraph" w:styleId="NormalWeb">
    <w:name w:val="Normal (Web)"/>
    <w:basedOn w:val="Normal"/>
    <w:uiPriority w:val="99"/>
    <w:semiHidden/>
    <w:unhideWhenUsed/>
    <w:rsid w:val="00111576"/>
    <w:pPr>
      <w:spacing w:after="0" w:line="240" w:lineRule="auto"/>
    </w:pPr>
    <w:rPr>
      <w:rFonts w:ascii="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601"/>
    <w:pPr>
      <w:ind w:left="284"/>
      <w:contextualSpacing/>
    </w:pPr>
  </w:style>
  <w:style w:type="paragraph" w:styleId="PlainText">
    <w:name w:val="Plain Text"/>
    <w:basedOn w:val="Normal"/>
    <w:link w:val="PlainTextChar"/>
    <w:uiPriority w:val="99"/>
    <w:semiHidden/>
    <w:unhideWhenUsed/>
    <w:rsid w:val="00BA59D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A59DC"/>
    <w:rPr>
      <w:rFonts w:ascii="Calibri" w:hAnsi="Calibri"/>
      <w:szCs w:val="21"/>
    </w:rPr>
  </w:style>
  <w:style w:type="paragraph" w:styleId="BalloonText">
    <w:name w:val="Balloon Text"/>
    <w:basedOn w:val="Normal"/>
    <w:link w:val="BalloonTextChar"/>
    <w:uiPriority w:val="99"/>
    <w:semiHidden/>
    <w:unhideWhenUsed/>
    <w:rsid w:val="006A2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5A8"/>
    <w:rPr>
      <w:rFonts w:ascii="Tahoma" w:hAnsi="Tahoma" w:cs="Tahoma"/>
      <w:sz w:val="16"/>
      <w:szCs w:val="16"/>
    </w:rPr>
  </w:style>
  <w:style w:type="paragraph" w:styleId="Header">
    <w:name w:val="header"/>
    <w:basedOn w:val="Normal"/>
    <w:link w:val="HeaderChar"/>
    <w:uiPriority w:val="99"/>
    <w:unhideWhenUsed/>
    <w:rsid w:val="00746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36A"/>
  </w:style>
  <w:style w:type="paragraph" w:styleId="Footer">
    <w:name w:val="footer"/>
    <w:basedOn w:val="Normal"/>
    <w:link w:val="FooterChar"/>
    <w:uiPriority w:val="99"/>
    <w:unhideWhenUsed/>
    <w:rsid w:val="00746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36A"/>
  </w:style>
  <w:style w:type="character" w:styleId="PageNumber">
    <w:name w:val="page number"/>
    <w:basedOn w:val="DefaultParagraphFont"/>
    <w:uiPriority w:val="99"/>
    <w:semiHidden/>
    <w:unhideWhenUsed/>
    <w:rsid w:val="0074636A"/>
  </w:style>
  <w:style w:type="character" w:styleId="Hyperlink">
    <w:name w:val="Hyperlink"/>
    <w:basedOn w:val="DefaultParagraphFont"/>
    <w:uiPriority w:val="99"/>
    <w:unhideWhenUsed/>
    <w:rsid w:val="007064CB"/>
    <w:rPr>
      <w:color w:val="0000FF" w:themeColor="hyperlink"/>
      <w:u w:val="single"/>
    </w:rPr>
  </w:style>
  <w:style w:type="paragraph" w:styleId="NormalWeb">
    <w:name w:val="Normal (Web)"/>
    <w:basedOn w:val="Normal"/>
    <w:uiPriority w:val="99"/>
    <w:semiHidden/>
    <w:unhideWhenUsed/>
    <w:rsid w:val="00111576"/>
    <w:pPr>
      <w:spacing w:after="0" w:line="240" w:lineRule="auto"/>
    </w:pPr>
    <w:rPr>
      <w:rFonts w:ascii="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20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W:\Choosing%20Wisely\1.%20CWA%20Primary%20Care%20Rollout\Topic%20LBP%20Screening\Physician_ScriptsforPatients_LBP_Ver6jc_Formatted.doc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Alberta Medical Association</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 MacKinnon</dc:creator>
  <cp:lastModifiedBy>Blair MacKinnon</cp:lastModifiedBy>
  <cp:revision>4</cp:revision>
  <cp:lastPrinted>2016-12-20T00:01:00Z</cp:lastPrinted>
  <dcterms:created xsi:type="dcterms:W3CDTF">2016-12-20T00:02:00Z</dcterms:created>
  <dcterms:modified xsi:type="dcterms:W3CDTF">2016-12-20T20:29:00Z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-443333235</vt:i4>
  </property>
  <property fmtid="{D5CDD505-2E9C-101B-9397-08002B2CF9AE}" pid="3" name="_NewReviewCycle">
    <vt:lpwstr/>
  </property>
  <property fmtid="{D5CDD505-2E9C-101B-9397-08002B2CF9AE}" pid="4" name="_EmailSubject">
    <vt:lpwstr>Documents for web page</vt:lpwstr>
  </property>
  <property fmtid="{D5CDD505-2E9C-101B-9397-08002B2CF9AE}" pid="5" name="_AuthorEmail">
    <vt:lpwstr>Shelley.Russell@albertadoctors.org</vt:lpwstr>
  </property>
  <property fmtid="{D5CDD505-2E9C-101B-9397-08002B2CF9AE}" pid="6" name="_AuthorEmailDisplayName">
    <vt:lpwstr>Shelley Russell</vt:lpwstr>
  </property>
  <property fmtid="{D5CDD505-2E9C-101B-9397-08002B2CF9AE}" pid="7" name="_PreviousAdHocReviewCycleID">
    <vt:i4>989137110</vt:i4>
  </property>
</Properties>
</file>